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925CD4">
        <w:tc>
          <w:tcPr>
            <w:tcW w:w="509" w:type="dxa"/>
          </w:tcPr>
          <w:p w:rsidR="00925CD4" w:rsidRDefault="000E49D8">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25CD4" w:rsidRDefault="003E22AE" w:rsidP="00396ADE">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E49D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E49D8">
              <w:rPr>
                <w:rFonts w:ascii="黑体" w:eastAsia="黑体" w:hAnsi="黑体" w:hint="eastAsia"/>
                <w:sz w:val="21"/>
                <w:szCs w:val="21"/>
              </w:rPr>
              <w:t>67.</w:t>
            </w:r>
            <w:r w:rsidR="00396ADE">
              <w:rPr>
                <w:rFonts w:ascii="黑体" w:eastAsia="黑体" w:hAnsi="黑体" w:hint="eastAsia"/>
                <w:sz w:val="21"/>
                <w:szCs w:val="21"/>
              </w:rPr>
              <w:t>140.10</w:t>
            </w:r>
            <w:r>
              <w:rPr>
                <w:rFonts w:ascii="黑体" w:eastAsia="黑体" w:hAnsi="黑体"/>
                <w:sz w:val="21"/>
                <w:szCs w:val="21"/>
              </w:rPr>
              <w:fldChar w:fldCharType="end"/>
            </w:r>
            <w:bookmarkEnd w:id="0"/>
          </w:p>
        </w:tc>
      </w:tr>
      <w:tr w:rsidR="00925CD4">
        <w:tc>
          <w:tcPr>
            <w:tcW w:w="509" w:type="dxa"/>
          </w:tcPr>
          <w:p w:rsidR="00925CD4" w:rsidRDefault="000E49D8">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925CD4">
              <w:trPr>
                <w:trHeight w:hRule="exact" w:val="1021"/>
              </w:trPr>
              <w:tc>
                <w:tcPr>
                  <w:tcW w:w="9242" w:type="dxa"/>
                  <w:vAlign w:val="center"/>
                </w:tcPr>
                <w:p w:rsidR="00925CD4" w:rsidRDefault="000E49D8" w:rsidP="006552CF">
                  <w:pPr>
                    <w:pStyle w:val="afffff0"/>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E22AE">
                    <w:fldChar w:fldCharType="begin">
                      <w:ffData>
                        <w:name w:val="c1"/>
                        <w:enabled/>
                        <w:calcOnExit w:val="0"/>
                        <w:textInput>
                          <w:maxLength w:val="7"/>
                        </w:textInput>
                      </w:ffData>
                    </w:fldChar>
                  </w:r>
                  <w:bookmarkStart w:id="1" w:name="c1"/>
                  <w:r>
                    <w:instrText xml:space="preserve"> FORMTEXT </w:instrText>
                  </w:r>
                  <w:r w:rsidR="003E22AE">
                    <w:fldChar w:fldCharType="separate"/>
                  </w:r>
                  <w:r>
                    <w:rPr>
                      <w:rFonts w:hint="eastAsia"/>
                    </w:rPr>
                    <w:t>GXAS</w:t>
                  </w:r>
                  <w:r w:rsidR="003E22AE">
                    <w:fldChar w:fldCharType="end"/>
                  </w:r>
                  <w:bookmarkEnd w:id="1"/>
                </w:p>
              </w:tc>
            </w:tr>
          </w:tbl>
          <w:p w:rsidR="00925CD4" w:rsidRDefault="003E22AE" w:rsidP="00396ADE">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0E49D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E49D8">
              <w:rPr>
                <w:rFonts w:ascii="黑体" w:eastAsia="黑体" w:hAnsi="黑体" w:hint="eastAsia"/>
                <w:sz w:val="21"/>
                <w:szCs w:val="21"/>
              </w:rPr>
              <w:t xml:space="preserve">X </w:t>
            </w:r>
            <w:r w:rsidR="00396ADE">
              <w:rPr>
                <w:rFonts w:ascii="黑体" w:eastAsia="黑体" w:hAnsi="黑体" w:hint="eastAsia"/>
                <w:sz w:val="21"/>
                <w:szCs w:val="21"/>
              </w:rPr>
              <w:t>55</w:t>
            </w:r>
            <w:r>
              <w:rPr>
                <w:rFonts w:ascii="黑体" w:eastAsia="黑体" w:hAnsi="黑体"/>
                <w:sz w:val="21"/>
                <w:szCs w:val="21"/>
              </w:rPr>
              <w:fldChar w:fldCharType="end"/>
            </w:r>
            <w:bookmarkEnd w:id="2"/>
          </w:p>
        </w:tc>
      </w:tr>
    </w:tbl>
    <w:bookmarkStart w:id="3" w:name="_Hlk26473981"/>
    <w:p w:rsidR="00925CD4" w:rsidRDefault="003E22AE">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E49D8">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E49D8">
        <w:rPr>
          <w:rFonts w:ascii="黑体" w:eastAsia="黑体" w:hint="eastAsia"/>
          <w:b w:val="0"/>
          <w:w w:val="100"/>
          <w:sz w:val="48"/>
        </w:rPr>
        <w:t>团体标准</w:t>
      </w:r>
      <w:r>
        <w:rPr>
          <w:rFonts w:ascii="黑体" w:eastAsia="黑体"/>
          <w:b w:val="0"/>
          <w:w w:val="100"/>
          <w:sz w:val="48"/>
        </w:rPr>
        <w:fldChar w:fldCharType="end"/>
      </w:r>
      <w:bookmarkEnd w:id="4"/>
    </w:p>
    <w:bookmarkEnd w:id="3"/>
    <w:p w:rsidR="00925CD4" w:rsidRDefault="000E49D8">
      <w:pPr>
        <w:pStyle w:val="affffffffff3"/>
        <w:framePr w:wrap="auto"/>
      </w:pPr>
      <w:r>
        <w:t>T/</w:t>
      </w:r>
      <w:r w:rsidR="003E22AE">
        <w:fldChar w:fldCharType="begin">
          <w:ffData>
            <w:name w:val="文字1"/>
            <w:enabled/>
            <w:calcOnExit w:val="0"/>
            <w:textInput>
              <w:default w:val="XXX"/>
            </w:textInput>
          </w:ffData>
        </w:fldChar>
      </w:r>
      <w:bookmarkStart w:id="5" w:name="文字1"/>
      <w:r>
        <w:instrText xml:space="preserve"> FORMTEXT </w:instrText>
      </w:r>
      <w:r w:rsidR="003E22AE">
        <w:fldChar w:fldCharType="separate"/>
      </w:r>
      <w:r>
        <w:rPr>
          <w:rFonts w:hint="eastAsia"/>
        </w:rPr>
        <w:t>GXAS</w:t>
      </w:r>
      <w:r w:rsidR="003E22AE">
        <w:fldChar w:fldCharType="end"/>
      </w:r>
      <w:bookmarkEnd w:id="5"/>
      <w:r>
        <w:t xml:space="preserve"> </w:t>
      </w:r>
      <w:r w:rsidR="003E22AE">
        <w:fldChar w:fldCharType="begin">
          <w:ffData>
            <w:name w:val="NSTD_CODE_F"/>
            <w:enabled/>
            <w:calcOnExit w:val="0"/>
            <w:textInput>
              <w:default w:val="XXXX"/>
            </w:textInput>
          </w:ffData>
        </w:fldChar>
      </w:r>
      <w:bookmarkStart w:id="6" w:name="NSTD_CODE_F"/>
      <w:r>
        <w:instrText xml:space="preserve"> FORMTEXT </w:instrText>
      </w:r>
      <w:r w:rsidR="003E22AE">
        <w:fldChar w:fldCharType="separate"/>
      </w:r>
      <w:r>
        <w:t>XXXX</w:t>
      </w:r>
      <w:r w:rsidR="003E22AE">
        <w:fldChar w:fldCharType="end"/>
      </w:r>
      <w:bookmarkEnd w:id="6"/>
      <w:r>
        <w:rPr>
          <w:rFonts w:hAnsi="黑体"/>
        </w:rPr>
        <w:t>—</w:t>
      </w:r>
      <w:r w:rsidR="003E22AE">
        <w:fldChar w:fldCharType="begin">
          <w:ffData>
            <w:name w:val="NSTD_CODE_B"/>
            <w:enabled/>
            <w:calcOnExit w:val="0"/>
            <w:textInput>
              <w:default w:val="XXXX"/>
            </w:textInput>
          </w:ffData>
        </w:fldChar>
      </w:r>
      <w:bookmarkStart w:id="7" w:name="NSTD_CODE_B"/>
      <w:r>
        <w:instrText xml:space="preserve"> FORMTEXT </w:instrText>
      </w:r>
      <w:r w:rsidR="003E22AE">
        <w:fldChar w:fldCharType="separate"/>
      </w:r>
      <w:r>
        <w:t>XXXX</w:t>
      </w:r>
      <w:r w:rsidR="003E22AE">
        <w:fldChar w:fldCharType="end"/>
      </w:r>
      <w:bookmarkEnd w:id="7"/>
    </w:p>
    <w:p w:rsidR="00925CD4" w:rsidRDefault="003E22AE">
      <w:pPr>
        <w:pStyle w:val="affffffffff4"/>
        <w:framePr w:wrap="auto"/>
        <w:rPr>
          <w:rFonts w:hAnsi="黑体"/>
        </w:rPr>
      </w:pPr>
      <w:r>
        <w:rPr>
          <w:rFonts w:hAnsi="黑体"/>
        </w:rPr>
        <w:fldChar w:fldCharType="begin">
          <w:ffData>
            <w:name w:val="OSTD_CODE"/>
            <w:enabled/>
            <w:calcOnExit w:val="0"/>
            <w:textInput/>
          </w:ffData>
        </w:fldChar>
      </w:r>
      <w:bookmarkStart w:id="8" w:name="OSTD_CODE"/>
      <w:r w:rsidR="000E49D8">
        <w:rPr>
          <w:rFonts w:hAnsi="黑体"/>
        </w:rPr>
        <w:instrText xml:space="preserve"> FORMTEXT </w:instrText>
      </w:r>
      <w:r>
        <w:rPr>
          <w:rFonts w:hAnsi="黑体"/>
        </w:rPr>
      </w:r>
      <w:r>
        <w:rPr>
          <w:rFonts w:hAnsi="黑体"/>
        </w:rPr>
        <w:fldChar w:fldCharType="separate"/>
      </w:r>
      <w:r w:rsidR="000E49D8">
        <w:rPr>
          <w:rFonts w:hAnsi="黑体"/>
        </w:rPr>
        <w:t>     </w:t>
      </w:r>
      <w:r>
        <w:rPr>
          <w:rFonts w:hAnsi="黑体"/>
        </w:rPr>
        <w:fldChar w:fldCharType="end"/>
      </w:r>
      <w:bookmarkEnd w:id="8"/>
    </w:p>
    <w:p w:rsidR="00925CD4" w:rsidRDefault="003E22AE">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925CD4" w:rsidRDefault="00925CD4">
      <w:pPr>
        <w:pStyle w:val="afffff1"/>
        <w:framePr w:w="9639" w:h="6976" w:hRule="exact" w:hSpace="0" w:vSpace="0" w:wrap="around" w:hAnchor="page" w:y="6408"/>
        <w:jc w:val="center"/>
        <w:rPr>
          <w:rFonts w:ascii="黑体" w:eastAsia="黑体" w:hAnsi="黑体"/>
          <w:b w:val="0"/>
          <w:bCs w:val="0"/>
          <w:w w:val="100"/>
        </w:rPr>
      </w:pPr>
    </w:p>
    <w:p w:rsidR="00925CD4" w:rsidRDefault="003E22AE">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0E49D8">
        <w:instrText xml:space="preserve"> FORMTEXT </w:instrText>
      </w:r>
      <w:r>
        <w:fldChar w:fldCharType="separate"/>
      </w:r>
      <w:r w:rsidR="003B5DC2">
        <w:t>地理标志农产品  广西六堡茶</w:t>
      </w:r>
      <w:r>
        <w:fldChar w:fldCharType="end"/>
      </w:r>
      <w:bookmarkEnd w:id="9"/>
    </w:p>
    <w:p w:rsidR="00925CD4" w:rsidRDefault="00925CD4">
      <w:pPr>
        <w:framePr w:w="9639" w:h="6974" w:hRule="exact" w:wrap="around" w:vAnchor="page" w:hAnchor="page" w:x="1419" w:y="6408" w:anchorLock="1"/>
        <w:ind w:left="-1418"/>
      </w:pPr>
    </w:p>
    <w:p w:rsidR="00925CD4" w:rsidRDefault="003E22AE">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0E49D8">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396ADE" w:rsidRPr="00396ADE">
        <w:rPr>
          <w:rFonts w:ascii="黑体" w:eastAsia="黑体" w:hAnsi="黑体"/>
          <w:szCs w:val="28"/>
        </w:rPr>
        <w:t>Agro-product geograpchical indications</w:t>
      </w:r>
      <w:r w:rsidR="00396ADE">
        <w:rPr>
          <w:rFonts w:ascii="黑体" w:eastAsia="黑体" w:hAnsi="黑体" w:hint="eastAsia"/>
          <w:szCs w:val="28"/>
        </w:rPr>
        <w:t>—Guangxi Liupao tea</w:t>
      </w:r>
      <w:r>
        <w:rPr>
          <w:rFonts w:ascii="黑体" w:eastAsia="黑体" w:hAnsi="黑体"/>
          <w:szCs w:val="28"/>
        </w:rPr>
        <w:fldChar w:fldCharType="end"/>
      </w:r>
      <w:bookmarkEnd w:id="10"/>
    </w:p>
    <w:p w:rsidR="00925CD4" w:rsidRDefault="00925CD4">
      <w:pPr>
        <w:framePr w:w="9639" w:h="6974" w:hRule="exact" w:wrap="around" w:vAnchor="page" w:hAnchor="page" w:x="1419" w:y="6408" w:anchorLock="1"/>
        <w:spacing w:line="760" w:lineRule="exact"/>
        <w:ind w:left="-1418"/>
      </w:pPr>
    </w:p>
    <w:p w:rsidR="00925CD4" w:rsidRDefault="00925CD4">
      <w:pPr>
        <w:pStyle w:val="afffffff9"/>
        <w:framePr w:w="9639" w:h="6974" w:hRule="exact" w:wrap="around" w:vAnchor="page" w:hAnchor="page" w:x="1419" w:y="6408" w:anchorLock="1"/>
        <w:textAlignment w:val="bottom"/>
        <w:rPr>
          <w:rFonts w:eastAsia="黑体"/>
          <w:szCs w:val="28"/>
        </w:rPr>
      </w:pPr>
    </w:p>
    <w:bookmarkStart w:id="11" w:name="下拉1"/>
    <w:p w:rsidR="00925CD4" w:rsidRDefault="003E22AE">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sidR="00A848AC">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925CD4" w:rsidRDefault="003E22AE">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0E49D8">
        <w:rPr>
          <w:sz w:val="21"/>
          <w:szCs w:val="28"/>
        </w:rPr>
        <w:instrText xml:space="preserve"> FORMTEXT </w:instrText>
      </w:r>
      <w:r>
        <w:rPr>
          <w:sz w:val="21"/>
          <w:szCs w:val="28"/>
        </w:rPr>
      </w:r>
      <w:r>
        <w:rPr>
          <w:sz w:val="21"/>
          <w:szCs w:val="28"/>
        </w:rPr>
        <w:fldChar w:fldCharType="separate"/>
      </w:r>
      <w:r w:rsidR="000E49D8">
        <w:rPr>
          <w:sz w:val="21"/>
          <w:szCs w:val="28"/>
        </w:rPr>
        <w:t>     </w:t>
      </w:r>
      <w:r>
        <w:rPr>
          <w:sz w:val="21"/>
          <w:szCs w:val="28"/>
        </w:rPr>
        <w:fldChar w:fldCharType="end"/>
      </w:r>
      <w:bookmarkEnd w:id="12"/>
    </w:p>
    <w:p w:rsidR="00925CD4" w:rsidRDefault="003E22AE">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E49D8">
        <w:rPr>
          <w:rFonts w:ascii="黑体"/>
        </w:rPr>
        <w:instrText xml:space="preserve"> FORMTEXT </w:instrText>
      </w:r>
      <w:r>
        <w:rPr>
          <w:rFonts w:ascii="黑体"/>
        </w:rPr>
      </w:r>
      <w:r>
        <w:rPr>
          <w:rFonts w:ascii="黑体"/>
        </w:rPr>
        <w:fldChar w:fldCharType="separate"/>
      </w:r>
      <w:r w:rsidR="00E93632">
        <w:rPr>
          <w:rFonts w:ascii="黑体"/>
        </w:rPr>
        <w:t> </w:t>
      </w:r>
      <w:r w:rsidR="00E93632">
        <w:rPr>
          <w:rFonts w:ascii="黑体"/>
        </w:rPr>
        <w:t> </w:t>
      </w:r>
      <w:r w:rsidR="00E93632">
        <w:rPr>
          <w:rFonts w:ascii="黑体"/>
        </w:rPr>
        <w:t> </w:t>
      </w:r>
      <w:r w:rsidR="00E93632">
        <w:rPr>
          <w:rFonts w:ascii="黑体"/>
        </w:rPr>
        <w:t> </w:t>
      </w:r>
      <w:r>
        <w:rPr>
          <w:rFonts w:ascii="黑体"/>
        </w:rPr>
        <w:fldChar w:fldCharType="end"/>
      </w:r>
      <w:bookmarkEnd w:id="13"/>
      <w:r w:rsidR="000E49D8">
        <w:t xml:space="preserve"> </w:t>
      </w:r>
      <w:r w:rsidR="000E49D8">
        <w:rPr>
          <w:rFonts w:ascii="黑体"/>
        </w:rPr>
        <w:t>-</w:t>
      </w:r>
      <w:r w:rsidR="000E49D8">
        <w:t xml:space="preserve"> </w:t>
      </w:r>
      <w:r>
        <w:rPr>
          <w:rFonts w:ascii="黑体"/>
        </w:rPr>
        <w:fldChar w:fldCharType="begin">
          <w:ffData>
            <w:name w:val="PLSH_DATE_M"/>
            <w:enabled/>
            <w:calcOnExit w:val="0"/>
            <w:textInput>
              <w:default w:val="XX"/>
              <w:maxLength w:val="2"/>
            </w:textInput>
          </w:ffData>
        </w:fldChar>
      </w:r>
      <w:bookmarkStart w:id="14" w:name="PLSH_DATE_M"/>
      <w:r w:rsidR="000E49D8">
        <w:rPr>
          <w:rFonts w:ascii="黑体"/>
        </w:rPr>
        <w:instrText xml:space="preserve"> FORMTEXT </w:instrText>
      </w:r>
      <w:r>
        <w:rPr>
          <w:rFonts w:ascii="黑体"/>
        </w:rPr>
      </w:r>
      <w:r>
        <w:rPr>
          <w:rFonts w:ascii="黑体"/>
        </w:rPr>
        <w:fldChar w:fldCharType="separate"/>
      </w:r>
      <w:r w:rsidR="000E49D8">
        <w:rPr>
          <w:rFonts w:ascii="黑体"/>
        </w:rPr>
        <w:t>XX</w:t>
      </w:r>
      <w:r>
        <w:rPr>
          <w:rFonts w:ascii="黑体"/>
        </w:rPr>
        <w:fldChar w:fldCharType="end"/>
      </w:r>
      <w:bookmarkEnd w:id="14"/>
      <w:r w:rsidR="000E49D8">
        <w:t xml:space="preserve"> </w:t>
      </w:r>
      <w:r w:rsidR="000E49D8">
        <w:rPr>
          <w:rFonts w:ascii="黑体"/>
        </w:rPr>
        <w:t>-</w:t>
      </w:r>
      <w:r w:rsidR="000E49D8">
        <w:t xml:space="preserve"> </w:t>
      </w:r>
      <w:r>
        <w:rPr>
          <w:rFonts w:ascii="黑体"/>
        </w:rPr>
        <w:fldChar w:fldCharType="begin">
          <w:ffData>
            <w:name w:val="PLSH_DATE_D"/>
            <w:enabled/>
            <w:calcOnExit w:val="0"/>
            <w:textInput>
              <w:default w:val="XX"/>
              <w:maxLength w:val="2"/>
            </w:textInput>
          </w:ffData>
        </w:fldChar>
      </w:r>
      <w:bookmarkStart w:id="15" w:name="PLSH_DATE_D"/>
      <w:r w:rsidR="000E49D8">
        <w:rPr>
          <w:rFonts w:ascii="黑体"/>
        </w:rPr>
        <w:instrText xml:space="preserve"> FORMTEXT </w:instrText>
      </w:r>
      <w:r>
        <w:rPr>
          <w:rFonts w:ascii="黑体"/>
        </w:rPr>
      </w:r>
      <w:r>
        <w:rPr>
          <w:rFonts w:ascii="黑体"/>
        </w:rPr>
        <w:fldChar w:fldCharType="separate"/>
      </w:r>
      <w:r w:rsidR="000E49D8">
        <w:rPr>
          <w:rFonts w:ascii="黑体"/>
        </w:rPr>
        <w:t>XX</w:t>
      </w:r>
      <w:r>
        <w:rPr>
          <w:rFonts w:ascii="黑体"/>
        </w:rPr>
        <w:fldChar w:fldCharType="end"/>
      </w:r>
      <w:bookmarkEnd w:id="15"/>
      <w:r w:rsidR="000E49D8">
        <w:rPr>
          <w:rFonts w:hint="eastAsia"/>
        </w:rPr>
        <w:t>发布</w:t>
      </w:r>
    </w:p>
    <w:p w:rsidR="00925CD4" w:rsidRDefault="003E22AE">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E49D8">
        <w:rPr>
          <w:rFonts w:ascii="黑体"/>
        </w:rPr>
        <w:instrText xml:space="preserve"> FORMTEXT </w:instrText>
      </w:r>
      <w:r>
        <w:rPr>
          <w:rFonts w:ascii="黑体"/>
        </w:rPr>
      </w:r>
      <w:r>
        <w:rPr>
          <w:rFonts w:ascii="黑体"/>
        </w:rPr>
        <w:fldChar w:fldCharType="separate"/>
      </w:r>
      <w:r w:rsidR="000E49D8">
        <w:rPr>
          <w:rFonts w:ascii="黑体"/>
        </w:rPr>
        <w:t>XXXX</w:t>
      </w:r>
      <w:r>
        <w:rPr>
          <w:rFonts w:ascii="黑体"/>
        </w:rPr>
        <w:fldChar w:fldCharType="end"/>
      </w:r>
      <w:bookmarkEnd w:id="16"/>
      <w:r w:rsidR="000E49D8">
        <w:t xml:space="preserve"> </w:t>
      </w:r>
      <w:r w:rsidR="000E49D8">
        <w:rPr>
          <w:rFonts w:ascii="黑体"/>
        </w:rPr>
        <w:t>-</w:t>
      </w:r>
      <w:r w:rsidR="000E49D8">
        <w:t xml:space="preserve"> </w:t>
      </w:r>
      <w:r>
        <w:rPr>
          <w:rFonts w:ascii="黑体"/>
        </w:rPr>
        <w:fldChar w:fldCharType="begin">
          <w:ffData>
            <w:name w:val="CROT_DATE_M"/>
            <w:enabled/>
            <w:calcOnExit w:val="0"/>
            <w:textInput>
              <w:default w:val="XX"/>
              <w:maxLength w:val="2"/>
            </w:textInput>
          </w:ffData>
        </w:fldChar>
      </w:r>
      <w:bookmarkStart w:id="17" w:name="CROT_DATE_M"/>
      <w:r w:rsidR="000E49D8">
        <w:rPr>
          <w:rFonts w:ascii="黑体"/>
        </w:rPr>
        <w:instrText xml:space="preserve"> FORMTEXT </w:instrText>
      </w:r>
      <w:r>
        <w:rPr>
          <w:rFonts w:ascii="黑体"/>
        </w:rPr>
      </w:r>
      <w:r>
        <w:rPr>
          <w:rFonts w:ascii="黑体"/>
        </w:rPr>
        <w:fldChar w:fldCharType="separate"/>
      </w:r>
      <w:r w:rsidR="000E49D8">
        <w:rPr>
          <w:rFonts w:ascii="黑体"/>
        </w:rPr>
        <w:t>XX</w:t>
      </w:r>
      <w:r>
        <w:rPr>
          <w:rFonts w:ascii="黑体"/>
        </w:rPr>
        <w:fldChar w:fldCharType="end"/>
      </w:r>
      <w:bookmarkEnd w:id="17"/>
      <w:r w:rsidR="000E49D8">
        <w:t xml:space="preserve"> </w:t>
      </w:r>
      <w:r w:rsidR="000E49D8">
        <w:rPr>
          <w:rFonts w:ascii="黑体"/>
        </w:rPr>
        <w:t>-</w:t>
      </w:r>
      <w:r w:rsidR="000E49D8">
        <w:t xml:space="preserve"> </w:t>
      </w:r>
      <w:r>
        <w:rPr>
          <w:rFonts w:ascii="黑体"/>
        </w:rPr>
        <w:fldChar w:fldCharType="begin">
          <w:ffData>
            <w:name w:val="CROT_DATE_D"/>
            <w:enabled/>
            <w:calcOnExit w:val="0"/>
            <w:textInput>
              <w:default w:val="XX"/>
              <w:maxLength w:val="2"/>
            </w:textInput>
          </w:ffData>
        </w:fldChar>
      </w:r>
      <w:bookmarkStart w:id="18" w:name="CROT_DATE_D"/>
      <w:r w:rsidR="000E49D8">
        <w:rPr>
          <w:rFonts w:ascii="黑体"/>
        </w:rPr>
        <w:instrText xml:space="preserve"> FORMTEXT </w:instrText>
      </w:r>
      <w:r>
        <w:rPr>
          <w:rFonts w:ascii="黑体"/>
        </w:rPr>
      </w:r>
      <w:r>
        <w:rPr>
          <w:rFonts w:ascii="黑体"/>
        </w:rPr>
        <w:fldChar w:fldCharType="separate"/>
      </w:r>
      <w:r w:rsidR="000E49D8">
        <w:rPr>
          <w:rFonts w:ascii="黑体"/>
        </w:rPr>
        <w:t>XX</w:t>
      </w:r>
      <w:r>
        <w:rPr>
          <w:rFonts w:ascii="黑体"/>
        </w:rPr>
        <w:fldChar w:fldCharType="end"/>
      </w:r>
      <w:bookmarkEnd w:id="18"/>
      <w:r w:rsidR="000E49D8">
        <w:rPr>
          <w:rFonts w:hint="eastAsia"/>
        </w:rPr>
        <w:t>实施</w:t>
      </w:r>
    </w:p>
    <w:p w:rsidR="00925CD4" w:rsidRDefault="003E22AE">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0E49D8">
        <w:rPr>
          <w:rFonts w:hAnsi="黑体"/>
          <w:w w:val="100"/>
          <w:sz w:val="28"/>
        </w:rPr>
        <w:instrText xml:space="preserve"> FORMTEXT </w:instrText>
      </w:r>
      <w:r>
        <w:rPr>
          <w:rFonts w:hAnsi="黑体"/>
          <w:w w:val="100"/>
          <w:sz w:val="28"/>
        </w:rPr>
      </w:r>
      <w:r>
        <w:rPr>
          <w:rFonts w:hAnsi="黑体"/>
          <w:w w:val="100"/>
          <w:sz w:val="28"/>
        </w:rPr>
        <w:fldChar w:fldCharType="separate"/>
      </w:r>
      <w:r w:rsidR="000E49D8">
        <w:rPr>
          <w:rFonts w:hAnsi="黑体" w:hint="eastAsia"/>
          <w:w w:val="100"/>
          <w:sz w:val="28"/>
        </w:rPr>
        <w:t>广西标准化协会</w:t>
      </w:r>
      <w:r>
        <w:rPr>
          <w:rFonts w:hAnsi="黑体"/>
          <w:w w:val="100"/>
          <w:sz w:val="28"/>
        </w:rPr>
        <w:fldChar w:fldCharType="end"/>
      </w:r>
      <w:bookmarkEnd w:id="19"/>
      <w:r w:rsidR="000E49D8">
        <w:rPr>
          <w:rFonts w:ascii="Times New Roman"/>
          <w:w w:val="100"/>
          <w:sz w:val="28"/>
        </w:rPr>
        <w:t>  </w:t>
      </w:r>
      <w:r w:rsidR="000E49D8">
        <w:rPr>
          <w:rStyle w:val="afffffffffffa"/>
          <w:rFonts w:hAnsi="黑体" w:hint="eastAsia"/>
          <w:position w:val="0"/>
        </w:rPr>
        <w:t>发</w:t>
      </w:r>
      <w:r w:rsidR="000E49D8">
        <w:rPr>
          <w:rStyle w:val="afffffffffffa"/>
          <w:rFonts w:hAnsi="黑体" w:hint="eastAsia"/>
          <w:spacing w:val="0"/>
          <w:position w:val="0"/>
        </w:rPr>
        <w:t>布</w:t>
      </w:r>
    </w:p>
    <w:p w:rsidR="00925CD4" w:rsidRDefault="003E22AE">
      <w:pPr>
        <w:rPr>
          <w:rFonts w:ascii="宋体" w:hAnsi="宋体"/>
          <w:sz w:val="28"/>
          <w:szCs w:val="28"/>
        </w:rPr>
        <w:sectPr w:rsidR="00925CD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925CD4" w:rsidRDefault="000E49D8">
      <w:pPr>
        <w:pStyle w:val="a6"/>
        <w:spacing w:after="360"/>
      </w:pPr>
      <w:bookmarkStart w:id="20" w:name="BookMark2"/>
      <w:r>
        <w:rPr>
          <w:spacing w:val="320"/>
        </w:rPr>
        <w:lastRenderedPageBreak/>
        <w:t>前</w:t>
      </w:r>
      <w:r>
        <w:t>言</w:t>
      </w:r>
    </w:p>
    <w:p w:rsidR="00925CD4" w:rsidRDefault="000E49D8">
      <w:pPr>
        <w:pStyle w:val="afffff6"/>
        <w:ind w:firstLine="420"/>
      </w:pPr>
      <w:r>
        <w:rPr>
          <w:rFonts w:hint="eastAsia"/>
        </w:rPr>
        <w:t>本文件按照GB/T 1.1—2020《标准化工作导则  第1部分：标准化文件的结构和起草规则》的规定起草。</w:t>
      </w:r>
    </w:p>
    <w:p w:rsidR="00925CD4" w:rsidRDefault="000E49D8">
      <w:pPr>
        <w:pStyle w:val="afffff6"/>
        <w:ind w:firstLine="420"/>
      </w:pPr>
      <w:r>
        <w:rPr>
          <w:rFonts w:hint="eastAsia"/>
        </w:rPr>
        <w:t>请注意本文件的某些内容可能涉及专利。本文件的发布机构不承担识别专利的责任。</w:t>
      </w:r>
    </w:p>
    <w:p w:rsidR="00925CD4" w:rsidRDefault="000E49D8">
      <w:pPr>
        <w:pStyle w:val="afffff6"/>
        <w:ind w:firstLine="420"/>
      </w:pPr>
      <w:r>
        <w:rPr>
          <w:rFonts w:hint="eastAsia"/>
        </w:rPr>
        <w:t>本文件由</w:t>
      </w:r>
      <w:r w:rsidR="009D1146" w:rsidRPr="009D1146">
        <w:rPr>
          <w:rFonts w:hint="eastAsia"/>
        </w:rPr>
        <w:t>广西茶业协会、广西茶叶科学研究所、广西茶叶学会、广西茶叶流通协会、广西标准化协会</w:t>
      </w:r>
      <w:r w:rsidR="009D1146">
        <w:rPr>
          <w:rFonts w:hint="eastAsia"/>
        </w:rPr>
        <w:t>共同</w:t>
      </w:r>
      <w:r>
        <w:rPr>
          <w:rFonts w:hint="eastAsia"/>
        </w:rPr>
        <w:t>提出。</w:t>
      </w:r>
    </w:p>
    <w:p w:rsidR="00925CD4" w:rsidRDefault="000E49D8">
      <w:pPr>
        <w:pStyle w:val="afffff6"/>
        <w:ind w:firstLine="420"/>
      </w:pPr>
      <w:r>
        <w:rPr>
          <w:rFonts w:hint="eastAsia"/>
        </w:rPr>
        <w:t>本文件起草单位：</w:t>
      </w:r>
      <w:r w:rsidR="009D1146" w:rsidRPr="009D1146">
        <w:rPr>
          <w:rFonts w:hint="eastAsia"/>
        </w:rPr>
        <w:t>广西茶业协会、广西茶叶科学研究所、广西茶叶学会、广西茶叶流通协会、广西标准化协会</w:t>
      </w:r>
      <w:r>
        <w:rPr>
          <w:rFonts w:hint="eastAsia"/>
        </w:rPr>
        <w:t>。</w:t>
      </w:r>
    </w:p>
    <w:p w:rsidR="00925CD4" w:rsidRDefault="000E49D8">
      <w:pPr>
        <w:pStyle w:val="afffff6"/>
        <w:ind w:firstLine="420"/>
      </w:pPr>
      <w:r>
        <w:rPr>
          <w:rFonts w:hint="eastAsia"/>
        </w:rPr>
        <w:t>本文件主要起草人：。</w:t>
      </w:r>
    </w:p>
    <w:p w:rsidR="00925CD4" w:rsidRDefault="00925CD4">
      <w:pPr>
        <w:pStyle w:val="afffff6"/>
        <w:ind w:firstLine="420"/>
      </w:pPr>
    </w:p>
    <w:p w:rsidR="00925CD4" w:rsidRDefault="00925CD4">
      <w:pPr>
        <w:pStyle w:val="afffff6"/>
        <w:ind w:firstLine="420"/>
        <w:sectPr w:rsidR="00925CD4">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925CD4" w:rsidRDefault="00925CD4">
      <w:pPr>
        <w:spacing w:line="20" w:lineRule="exact"/>
        <w:jc w:val="center"/>
        <w:rPr>
          <w:rFonts w:ascii="黑体" w:eastAsia="黑体" w:hAnsi="黑体"/>
          <w:sz w:val="32"/>
          <w:szCs w:val="32"/>
        </w:rPr>
      </w:pPr>
      <w:bookmarkStart w:id="21" w:name="BookMark4"/>
      <w:bookmarkEnd w:id="20"/>
    </w:p>
    <w:p w:rsidR="00925CD4" w:rsidRDefault="00925CD4">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237E082F646441E9FC4EB5D556C0E9F"/>
        </w:placeholder>
      </w:sdtPr>
      <w:sdtContent>
        <w:p w:rsidR="00925CD4" w:rsidRDefault="00396ADE" w:rsidP="006552CF">
          <w:pPr>
            <w:pStyle w:val="afffffffff9"/>
            <w:spacing w:beforeLines="1" w:afterLines="220"/>
          </w:pPr>
          <w:r>
            <w:rPr>
              <w:rFonts w:hint="eastAsia"/>
            </w:rPr>
            <w:t>地理标志农产品</w:t>
          </w:r>
          <w:r>
            <w:t xml:space="preserve">  广西六堡茶</w:t>
          </w:r>
        </w:p>
      </w:sdtContent>
    </w:sdt>
    <w:p w:rsidR="00925CD4" w:rsidRDefault="000E49D8">
      <w:pPr>
        <w:pStyle w:val="afff3"/>
        <w:spacing w:before="240" w:after="240"/>
      </w:pPr>
      <w:bookmarkStart w:id="23" w:name="_Toc24884211"/>
      <w:bookmarkStart w:id="24" w:name="_Toc26986530"/>
      <w:bookmarkStart w:id="25" w:name="_Toc17233325"/>
      <w:bookmarkStart w:id="26" w:name="_Toc26648465"/>
      <w:bookmarkStart w:id="27" w:name="_Toc17233333"/>
      <w:bookmarkStart w:id="28" w:name="_Toc26718930"/>
      <w:bookmarkStart w:id="29" w:name="_Toc24884218"/>
      <w:bookmarkStart w:id="30" w:name="_Toc26986771"/>
      <w:bookmarkEnd w:id="22"/>
      <w:r>
        <w:rPr>
          <w:rFonts w:hint="eastAsia"/>
        </w:rPr>
        <w:t>范围</w:t>
      </w:r>
      <w:bookmarkEnd w:id="23"/>
      <w:bookmarkEnd w:id="24"/>
      <w:bookmarkEnd w:id="25"/>
      <w:bookmarkEnd w:id="26"/>
      <w:bookmarkEnd w:id="27"/>
      <w:bookmarkEnd w:id="28"/>
      <w:bookmarkEnd w:id="29"/>
      <w:bookmarkEnd w:id="30"/>
    </w:p>
    <w:p w:rsidR="00925CD4" w:rsidRDefault="000E49D8">
      <w:pPr>
        <w:pStyle w:val="afffff6"/>
        <w:ind w:firstLine="420"/>
      </w:pPr>
      <w:bookmarkStart w:id="31" w:name="_Toc24884212"/>
      <w:bookmarkStart w:id="32" w:name="_Toc17233334"/>
      <w:bookmarkStart w:id="33" w:name="_Toc17233326"/>
      <w:bookmarkStart w:id="34" w:name="_Toc24884219"/>
      <w:bookmarkStart w:id="35" w:name="_Toc26648466"/>
      <w:r>
        <w:rPr>
          <w:rFonts w:hint="eastAsia"/>
        </w:rPr>
        <w:t>本文件界定了</w:t>
      </w:r>
      <w:r w:rsidR="003B5DC2" w:rsidRPr="003B5DC2">
        <w:rPr>
          <w:rFonts w:hint="eastAsia"/>
        </w:rPr>
        <w:t>地理标志农产品广西六堡茶</w:t>
      </w:r>
      <w:r>
        <w:rPr>
          <w:rFonts w:hint="eastAsia"/>
        </w:rPr>
        <w:t>涉及的</w:t>
      </w:r>
      <w:r w:rsidRPr="00942CB8">
        <w:rPr>
          <w:rFonts w:hint="eastAsia"/>
        </w:rPr>
        <w:t>术语和定义，规定了</w:t>
      </w:r>
      <w:r w:rsidR="003B5DC2" w:rsidRPr="00942CB8">
        <w:rPr>
          <w:rFonts w:hint="eastAsia"/>
        </w:rPr>
        <w:t>地理标志农产品广西六堡茶</w:t>
      </w:r>
      <w:r w:rsidRPr="00942CB8">
        <w:rPr>
          <w:rFonts w:hint="eastAsia"/>
        </w:rPr>
        <w:t>的</w:t>
      </w:r>
      <w:r w:rsidR="00CB2C0D" w:rsidRPr="00942CB8">
        <w:rPr>
          <w:rFonts w:hint="eastAsia"/>
        </w:rPr>
        <w:t>保护范围、</w:t>
      </w:r>
      <w:r w:rsidR="004D52E2" w:rsidRPr="00942CB8">
        <w:rPr>
          <w:rFonts w:hint="eastAsia"/>
        </w:rPr>
        <w:t>基本</w:t>
      </w:r>
      <w:r w:rsidRPr="00942CB8">
        <w:rPr>
          <w:rFonts w:hint="eastAsia"/>
        </w:rPr>
        <w:t>要求、感官</w:t>
      </w:r>
      <w:r w:rsidR="00C41FD8">
        <w:rPr>
          <w:rFonts w:hint="eastAsia"/>
        </w:rPr>
        <w:t>品质</w:t>
      </w:r>
      <w:r w:rsidRPr="00942CB8">
        <w:rPr>
          <w:rFonts w:hint="eastAsia"/>
        </w:rPr>
        <w:t>、理化指标、</w:t>
      </w:r>
      <w:r w:rsidR="003569CC" w:rsidRPr="00942CB8">
        <w:rPr>
          <w:rFonts w:hint="eastAsia"/>
        </w:rPr>
        <w:t>安全指标</w:t>
      </w:r>
      <w:r w:rsidRPr="00942CB8">
        <w:rPr>
          <w:rFonts w:hint="eastAsia"/>
        </w:rPr>
        <w:t>和净含量等技术要求，描述了相应的检验方法和检验规则，规定了标志、包装、运输、贮存和保质期等方面的</w:t>
      </w:r>
      <w:r>
        <w:rPr>
          <w:rFonts w:hint="eastAsia"/>
        </w:rPr>
        <w:t>内容。</w:t>
      </w:r>
    </w:p>
    <w:p w:rsidR="00925CD4" w:rsidRDefault="009C4332" w:rsidP="009C4332">
      <w:pPr>
        <w:pStyle w:val="afffff6"/>
        <w:ind w:firstLine="420"/>
      </w:pPr>
      <w:r w:rsidRPr="009C4332">
        <w:rPr>
          <w:rFonts w:hint="eastAsia"/>
        </w:rPr>
        <w:t>本标准适用于</w:t>
      </w:r>
      <w:r w:rsidR="004D52E2" w:rsidRPr="003B5DC2">
        <w:rPr>
          <w:rFonts w:hint="eastAsia"/>
        </w:rPr>
        <w:t>地理标志农产品广西六堡茶</w:t>
      </w:r>
      <w:r w:rsidR="000E49D8">
        <w:rPr>
          <w:rFonts w:hint="eastAsia"/>
        </w:rPr>
        <w:t>。</w:t>
      </w:r>
    </w:p>
    <w:p w:rsidR="00925CD4" w:rsidRDefault="000E49D8">
      <w:pPr>
        <w:pStyle w:val="afff3"/>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925CD4" w:rsidRDefault="000E49D8">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B36C4" w:rsidRPr="00942CB8" w:rsidRDefault="005B36C4" w:rsidP="005B36C4">
      <w:pPr>
        <w:pStyle w:val="afffffffffffb"/>
        <w:rPr>
          <w:color w:val="000000"/>
        </w:rPr>
      </w:pPr>
      <w:r w:rsidRPr="00942CB8">
        <w:rPr>
          <w:rFonts w:hint="eastAsia"/>
          <w:color w:val="000000"/>
        </w:rPr>
        <w:t xml:space="preserve">GB 2762  食品安全国家标准  食品中污染物限量 </w:t>
      </w:r>
    </w:p>
    <w:p w:rsidR="005B36C4" w:rsidRPr="00942CB8" w:rsidRDefault="005B36C4" w:rsidP="005B36C4">
      <w:pPr>
        <w:pStyle w:val="afffffffffffb"/>
        <w:rPr>
          <w:color w:val="000000"/>
        </w:rPr>
      </w:pPr>
      <w:r w:rsidRPr="00942CB8">
        <w:rPr>
          <w:rFonts w:hint="eastAsia"/>
          <w:color w:val="000000"/>
        </w:rPr>
        <w:t xml:space="preserve">GB 2763  食品安全国家标准  食品中农药最大残留限量 </w:t>
      </w:r>
    </w:p>
    <w:p w:rsidR="005B36C4" w:rsidRPr="00942CB8" w:rsidRDefault="005B36C4" w:rsidP="005B36C4">
      <w:pPr>
        <w:pStyle w:val="afffffffffffb"/>
        <w:rPr>
          <w:color w:val="000000"/>
        </w:rPr>
      </w:pPr>
      <w:r w:rsidRPr="00942CB8">
        <w:rPr>
          <w:rFonts w:hint="eastAsia"/>
          <w:color w:val="000000"/>
        </w:rPr>
        <w:t>GB 5009.3  食品安全国家标准  食品中水分的测定</w:t>
      </w:r>
    </w:p>
    <w:p w:rsidR="005B36C4" w:rsidRPr="00942CB8" w:rsidRDefault="005B36C4" w:rsidP="005B36C4">
      <w:pPr>
        <w:pStyle w:val="afffffffffffb"/>
        <w:rPr>
          <w:color w:val="000000"/>
        </w:rPr>
      </w:pPr>
      <w:r w:rsidRPr="00942CB8">
        <w:rPr>
          <w:rFonts w:hint="eastAsia"/>
          <w:color w:val="000000"/>
        </w:rPr>
        <w:t>GB 5009.4  食品安全国家标准  食品中灰分的测定</w:t>
      </w:r>
    </w:p>
    <w:p w:rsidR="005B36C4" w:rsidRPr="00942CB8" w:rsidRDefault="005B36C4" w:rsidP="005B36C4">
      <w:pPr>
        <w:pStyle w:val="afffffffffffb"/>
        <w:rPr>
          <w:color w:val="000000"/>
        </w:rPr>
      </w:pPr>
      <w:r w:rsidRPr="00942CB8">
        <w:rPr>
          <w:rFonts w:hint="eastAsia"/>
          <w:color w:val="000000"/>
        </w:rPr>
        <w:t>GB 7718  食品安全国家标准  预包装食品标签通则</w:t>
      </w:r>
    </w:p>
    <w:p w:rsidR="005B36C4" w:rsidRPr="00942CB8" w:rsidRDefault="005B36C4" w:rsidP="005B36C4">
      <w:pPr>
        <w:pStyle w:val="afffffffffffb"/>
        <w:rPr>
          <w:color w:val="000000"/>
        </w:rPr>
      </w:pPr>
      <w:r w:rsidRPr="00942CB8">
        <w:rPr>
          <w:rFonts w:hint="eastAsia"/>
          <w:color w:val="000000"/>
        </w:rPr>
        <w:t>GB 14881  食品安全国家标准  食品生产通用卫生规范</w:t>
      </w:r>
    </w:p>
    <w:p w:rsidR="005B36C4" w:rsidRPr="00942CB8" w:rsidRDefault="005B36C4" w:rsidP="005B36C4">
      <w:pPr>
        <w:pStyle w:val="afffffffffffb"/>
        <w:rPr>
          <w:color w:val="000000"/>
        </w:rPr>
      </w:pPr>
      <w:r w:rsidRPr="00942CB8">
        <w:rPr>
          <w:rFonts w:hint="eastAsia"/>
          <w:color w:val="000000"/>
        </w:rPr>
        <w:t>GB/T 191  包装储运图示标志</w:t>
      </w:r>
    </w:p>
    <w:p w:rsidR="005B36C4" w:rsidRPr="00942CB8" w:rsidRDefault="005B36C4" w:rsidP="005B36C4">
      <w:pPr>
        <w:pStyle w:val="afffffffffffb"/>
        <w:rPr>
          <w:color w:val="000000"/>
        </w:rPr>
      </w:pPr>
      <w:r w:rsidRPr="00942CB8">
        <w:rPr>
          <w:rFonts w:hint="eastAsia"/>
          <w:color w:val="000000"/>
        </w:rPr>
        <w:t>GB/T 8302  茶  取样</w:t>
      </w:r>
    </w:p>
    <w:p w:rsidR="005B36C4" w:rsidRPr="00942CB8" w:rsidRDefault="005B36C4" w:rsidP="005B36C4">
      <w:pPr>
        <w:pStyle w:val="afffffffffffb"/>
        <w:rPr>
          <w:color w:val="000000"/>
        </w:rPr>
      </w:pPr>
      <w:r w:rsidRPr="00942CB8">
        <w:rPr>
          <w:rFonts w:hint="eastAsia"/>
          <w:color w:val="000000"/>
        </w:rPr>
        <w:t>GB/T 8303  茶  磨碎试样的制备及其干物质含量测定</w:t>
      </w:r>
    </w:p>
    <w:p w:rsidR="005B36C4" w:rsidRPr="00942CB8" w:rsidRDefault="005B36C4" w:rsidP="005B36C4">
      <w:pPr>
        <w:pStyle w:val="afffffffffffb"/>
        <w:rPr>
          <w:color w:val="000000"/>
        </w:rPr>
      </w:pPr>
      <w:r w:rsidRPr="00942CB8">
        <w:rPr>
          <w:rFonts w:hint="eastAsia"/>
          <w:color w:val="000000"/>
        </w:rPr>
        <w:t>GB/T 8305  茶  水浸出物测定</w:t>
      </w:r>
    </w:p>
    <w:p w:rsidR="005B36C4" w:rsidRPr="00942CB8" w:rsidRDefault="005B36C4" w:rsidP="005B36C4">
      <w:pPr>
        <w:pStyle w:val="afffffffffffb"/>
        <w:rPr>
          <w:color w:val="000000"/>
        </w:rPr>
      </w:pPr>
      <w:r w:rsidRPr="00942CB8">
        <w:rPr>
          <w:rFonts w:hint="eastAsia"/>
          <w:color w:val="000000"/>
        </w:rPr>
        <w:t xml:space="preserve">GB/T 8310  茶  粗纤维测定 </w:t>
      </w:r>
    </w:p>
    <w:p w:rsidR="005B36C4" w:rsidRPr="00942CB8" w:rsidRDefault="005B36C4" w:rsidP="005B36C4">
      <w:pPr>
        <w:pStyle w:val="afffffffffffb"/>
        <w:rPr>
          <w:color w:val="000000"/>
        </w:rPr>
      </w:pPr>
      <w:r w:rsidRPr="00942CB8">
        <w:rPr>
          <w:rFonts w:hint="eastAsia"/>
          <w:color w:val="000000"/>
        </w:rPr>
        <w:t xml:space="preserve">GB/T 8311  茶  粉末和碎茶含量测定 </w:t>
      </w:r>
    </w:p>
    <w:p w:rsidR="005B36C4" w:rsidRPr="00942CB8" w:rsidRDefault="005B36C4" w:rsidP="005B36C4">
      <w:pPr>
        <w:pStyle w:val="afffffffffffb"/>
        <w:rPr>
          <w:color w:val="000000"/>
        </w:rPr>
      </w:pPr>
      <w:r w:rsidRPr="00942CB8">
        <w:rPr>
          <w:rFonts w:hint="eastAsia"/>
          <w:color w:val="000000"/>
        </w:rPr>
        <w:t>GB/T 14487  茶叶感官审评术语</w:t>
      </w:r>
    </w:p>
    <w:p w:rsidR="005B36C4" w:rsidRPr="00942CB8" w:rsidRDefault="005B36C4" w:rsidP="005B36C4">
      <w:pPr>
        <w:pStyle w:val="afffffffffffb"/>
        <w:rPr>
          <w:color w:val="000000"/>
        </w:rPr>
      </w:pPr>
      <w:r w:rsidRPr="00942CB8">
        <w:rPr>
          <w:rFonts w:hint="eastAsia"/>
          <w:color w:val="000000"/>
        </w:rPr>
        <w:t xml:space="preserve">GB/T 18795  茶叶标准样品制备技术条件 </w:t>
      </w:r>
    </w:p>
    <w:p w:rsidR="005B36C4" w:rsidRPr="00942CB8" w:rsidRDefault="005B36C4" w:rsidP="005B36C4">
      <w:pPr>
        <w:pStyle w:val="afffffffffffb"/>
        <w:rPr>
          <w:color w:val="000000"/>
        </w:rPr>
      </w:pPr>
      <w:r w:rsidRPr="00942CB8">
        <w:rPr>
          <w:rFonts w:hint="eastAsia"/>
          <w:color w:val="000000"/>
        </w:rPr>
        <w:t xml:space="preserve">GB/T 23776  茶叶感官审评方法 </w:t>
      </w:r>
    </w:p>
    <w:p w:rsidR="005B36C4" w:rsidRPr="00942CB8" w:rsidRDefault="005B36C4" w:rsidP="005B36C4">
      <w:pPr>
        <w:pStyle w:val="afffffffffffb"/>
        <w:rPr>
          <w:color w:val="000000"/>
        </w:rPr>
      </w:pPr>
      <w:r w:rsidRPr="00942CB8">
        <w:rPr>
          <w:rFonts w:hint="eastAsia"/>
          <w:color w:val="000000"/>
        </w:rPr>
        <w:t xml:space="preserve">GB/T 30375  茶叶贮存 </w:t>
      </w:r>
    </w:p>
    <w:p w:rsidR="005B36C4" w:rsidRPr="00942CB8" w:rsidRDefault="005B36C4" w:rsidP="005B36C4">
      <w:pPr>
        <w:pStyle w:val="afffffffffffb"/>
        <w:rPr>
          <w:color w:val="000000"/>
        </w:rPr>
      </w:pPr>
      <w:r w:rsidRPr="00942CB8">
        <w:rPr>
          <w:rFonts w:hint="eastAsia"/>
          <w:color w:val="000000"/>
        </w:rPr>
        <w:t xml:space="preserve">GH/T 1070  茶叶包装通则 </w:t>
      </w:r>
    </w:p>
    <w:p w:rsidR="005B36C4" w:rsidRPr="00942CB8" w:rsidRDefault="005B36C4" w:rsidP="005B36C4">
      <w:pPr>
        <w:pStyle w:val="afffffffffffb"/>
        <w:rPr>
          <w:color w:val="000000"/>
        </w:rPr>
      </w:pPr>
      <w:r w:rsidRPr="00942CB8">
        <w:rPr>
          <w:rFonts w:hint="eastAsia"/>
          <w:color w:val="000000"/>
        </w:rPr>
        <w:t>SB/T 10034  茶叶加工技术术语</w:t>
      </w:r>
    </w:p>
    <w:p w:rsidR="00925CD4" w:rsidRPr="00942CB8" w:rsidRDefault="005B36C4" w:rsidP="005B36C4">
      <w:pPr>
        <w:pStyle w:val="afffffffffffb"/>
        <w:rPr>
          <w:color w:val="000000"/>
        </w:rPr>
      </w:pPr>
      <w:r w:rsidRPr="00942CB8">
        <w:rPr>
          <w:rFonts w:hint="eastAsia"/>
          <w:color w:val="000000"/>
        </w:rPr>
        <w:t>JJF 1070  定量包装商品净含量计量检验规则</w:t>
      </w:r>
    </w:p>
    <w:p w:rsidR="00925CD4" w:rsidRPr="00942CB8" w:rsidRDefault="000E49D8">
      <w:pPr>
        <w:pStyle w:val="afff3"/>
        <w:spacing w:before="240" w:after="240"/>
      </w:pPr>
      <w:r w:rsidRPr="00942CB8">
        <w:rPr>
          <w:rFonts w:hint="eastAsia"/>
          <w:szCs w:val="21"/>
        </w:rPr>
        <w:t>术语和定义</w:t>
      </w:r>
    </w:p>
    <w:bookmarkStart w:id="39" w:name="_Toc26986532" w:displacedByCustomXml="next"/>
    <w:bookmarkEnd w:id="39" w:displacedByCustomXml="next"/>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25CD4" w:rsidRPr="00942CB8" w:rsidRDefault="00A72C24" w:rsidP="00A72C24">
          <w:pPr>
            <w:pStyle w:val="afffff6"/>
            <w:ind w:firstLine="420"/>
          </w:pPr>
          <w:r w:rsidRPr="00942CB8">
            <w:rPr>
              <w:rFonts w:hint="eastAsia"/>
            </w:rPr>
            <w:t>SB/T 10034 、GB/T 14487</w:t>
          </w:r>
          <w:r w:rsidRPr="00942CB8">
            <w:t>界定的以及下列术语和定义适用于本文件。</w:t>
          </w:r>
        </w:p>
      </w:sdtContent>
    </w:sdt>
    <w:p w:rsidR="00925CD4" w:rsidRDefault="000E49D8">
      <w:pPr>
        <w:pStyle w:val="afffffffffff5"/>
        <w:ind w:left="420" w:hangingChars="200" w:hanging="420"/>
        <w:rPr>
          <w:rFonts w:ascii="黑体" w:eastAsia="黑体" w:hAnsi="黑体"/>
        </w:rPr>
      </w:pPr>
      <w:r w:rsidRPr="00942CB8">
        <w:rPr>
          <w:rFonts w:ascii="黑体" w:eastAsia="黑体" w:hAnsi="黑体"/>
        </w:rPr>
        <w:br/>
      </w:r>
      <w:r w:rsidR="009C4332" w:rsidRPr="00942CB8">
        <w:rPr>
          <w:rFonts w:ascii="黑体" w:eastAsia="黑体" w:hAnsi="黑体" w:hint="eastAsia"/>
          <w:color w:val="000000" w:themeColor="text1"/>
        </w:rPr>
        <w:t>地理标志农产品  广西六堡茶</w:t>
      </w:r>
      <w:r w:rsidRPr="009C4332">
        <w:rPr>
          <w:rFonts w:ascii="黑体" w:eastAsia="黑体" w:hAnsi="黑体" w:hint="eastAsia"/>
          <w:color w:val="000000" w:themeColor="text1"/>
        </w:rPr>
        <w:t xml:space="preserve"> </w:t>
      </w:r>
      <w:r>
        <w:rPr>
          <w:rFonts w:ascii="黑体" w:eastAsia="黑体" w:hAnsi="黑体" w:hint="eastAsia"/>
        </w:rPr>
        <w:t xml:space="preserve"> </w:t>
      </w:r>
      <w:r w:rsidR="009C4332" w:rsidRPr="009C4332">
        <w:rPr>
          <w:rFonts w:ascii="黑体" w:eastAsia="黑体" w:hAnsi="黑体"/>
        </w:rPr>
        <w:t>gro-product geograpchical indications—Guangxi Liupao tea</w:t>
      </w:r>
    </w:p>
    <w:p w:rsidR="008A6438" w:rsidRDefault="004D52E2" w:rsidP="008A6438">
      <w:pPr>
        <w:pStyle w:val="afffff6"/>
        <w:ind w:firstLine="420"/>
        <w:rPr>
          <w:rFonts w:hAnsi="宋体" w:cs="宋体"/>
          <w:color w:val="000000"/>
          <w:szCs w:val="21"/>
        </w:rPr>
      </w:pPr>
      <w:r w:rsidRPr="009C4332">
        <w:rPr>
          <w:rFonts w:hint="eastAsia"/>
        </w:rPr>
        <w:t>在</w:t>
      </w:r>
      <w:r w:rsidR="00381EDC">
        <w:rPr>
          <w:rFonts w:hint="eastAsia"/>
        </w:rPr>
        <w:t>第4章保护</w:t>
      </w:r>
      <w:r w:rsidRPr="009C4332">
        <w:rPr>
          <w:rFonts w:hint="eastAsia"/>
        </w:rPr>
        <w:t>范围内，选用广西苍梧县群体种、</w:t>
      </w:r>
      <w:r w:rsidR="008A6438">
        <w:rPr>
          <w:rFonts w:hint="eastAsia"/>
        </w:rPr>
        <w:t>引进的</w:t>
      </w:r>
      <w:r w:rsidRPr="009C4332">
        <w:rPr>
          <w:rFonts w:hint="eastAsia"/>
        </w:rPr>
        <w:t>大中叶种及其分离、选育的品种、品系茶树（</w:t>
      </w:r>
      <w:r w:rsidRPr="009C4332">
        <w:rPr>
          <w:rFonts w:hint="eastAsia"/>
          <w:i/>
        </w:rPr>
        <w:t xml:space="preserve">Camellia sinensis </w:t>
      </w:r>
      <w:r w:rsidRPr="009C4332">
        <w:rPr>
          <w:rFonts w:hint="eastAsia"/>
        </w:rPr>
        <w:t>(L.)O.Kuntze</w:t>
      </w:r>
      <w:r>
        <w:rPr>
          <w:rFonts w:hint="eastAsia"/>
        </w:rPr>
        <w:t>）的</w:t>
      </w:r>
      <w:r w:rsidR="008A6438" w:rsidRPr="008A6438">
        <w:rPr>
          <w:rFonts w:hint="eastAsia"/>
        </w:rPr>
        <w:t>一芽一叶至一芽三、四叶及同等嫩度对夹叶</w:t>
      </w:r>
      <w:r>
        <w:rPr>
          <w:rFonts w:hint="eastAsia"/>
        </w:rPr>
        <w:t>为原料，经初制或精制加工的，</w:t>
      </w:r>
      <w:r w:rsidRPr="004D52E2">
        <w:rPr>
          <w:rFonts w:hAnsi="宋体" w:cs="宋体" w:hint="eastAsia"/>
          <w:color w:val="000000"/>
          <w:szCs w:val="21"/>
        </w:rPr>
        <w:t>产品质量符合本文件规定的</w:t>
      </w:r>
      <w:r w:rsidR="006A2068">
        <w:rPr>
          <w:rFonts w:hAnsi="宋体" w:cs="宋体" w:hint="eastAsia"/>
          <w:color w:val="000000"/>
          <w:szCs w:val="21"/>
        </w:rPr>
        <w:t>黑</w:t>
      </w:r>
      <w:r w:rsidRPr="004D52E2">
        <w:rPr>
          <w:rFonts w:hAnsi="宋体" w:cs="宋体" w:hint="eastAsia"/>
          <w:color w:val="000000"/>
          <w:szCs w:val="21"/>
        </w:rPr>
        <w:t>茶产品。</w:t>
      </w:r>
    </w:p>
    <w:p w:rsidR="00925CD4" w:rsidRDefault="009752C7" w:rsidP="009752C7">
      <w:pPr>
        <w:pStyle w:val="afff9"/>
      </w:pPr>
      <w:r>
        <w:rPr>
          <w:rFonts w:hint="eastAsia"/>
        </w:rPr>
        <w:t>在不引起混淆的情况下，</w:t>
      </w:r>
      <w:r w:rsidR="00EC4D5A">
        <w:rPr>
          <w:rFonts w:hint="eastAsia"/>
        </w:rPr>
        <w:t>“</w:t>
      </w:r>
      <w:r w:rsidR="00EC4D5A" w:rsidRPr="003B5DC2">
        <w:rPr>
          <w:rFonts w:hint="eastAsia"/>
        </w:rPr>
        <w:t>地理标志农产品广西六堡茶</w:t>
      </w:r>
      <w:r w:rsidR="00EC4D5A">
        <w:rPr>
          <w:rFonts w:hint="eastAsia"/>
        </w:rPr>
        <w:t>”</w:t>
      </w:r>
      <w:r w:rsidR="004D52E2">
        <w:rPr>
          <w:rFonts w:hint="eastAsia"/>
        </w:rPr>
        <w:t>以下简称</w:t>
      </w:r>
      <w:r w:rsidR="00EC4D5A">
        <w:rPr>
          <w:rFonts w:hint="eastAsia"/>
        </w:rPr>
        <w:t>为</w:t>
      </w:r>
      <w:r w:rsidR="004D52E2">
        <w:rPr>
          <w:rFonts w:hint="eastAsia"/>
        </w:rPr>
        <w:t>“广西六堡茶”。</w:t>
      </w:r>
    </w:p>
    <w:p w:rsidR="00332E22" w:rsidRPr="00332E22" w:rsidRDefault="00332E22" w:rsidP="00332E22">
      <w:pPr>
        <w:pStyle w:val="afffffffffff5"/>
        <w:ind w:left="420" w:hangingChars="200" w:hanging="420"/>
        <w:rPr>
          <w:rFonts w:ascii="黑体" w:eastAsia="黑体" w:hAnsi="黑体"/>
        </w:rPr>
      </w:pPr>
      <w:r w:rsidRPr="00332E22">
        <w:rPr>
          <w:rFonts w:ascii="黑体" w:eastAsia="黑体" w:hAnsi="黑体"/>
        </w:rPr>
        <w:br/>
        <w:t>广西</w:t>
      </w:r>
      <w:r w:rsidRPr="00332E22">
        <w:rPr>
          <w:rFonts w:ascii="黑体" w:eastAsia="黑体" w:hAnsi="黑体" w:hint="eastAsia"/>
        </w:rPr>
        <w:t>六堡茶散茶</w:t>
      </w:r>
      <w:r>
        <w:rPr>
          <w:rFonts w:ascii="黑体" w:eastAsia="黑体" w:hAnsi="黑体" w:hint="eastAsia"/>
        </w:rPr>
        <w:t xml:space="preserve"> </w:t>
      </w:r>
      <w:r w:rsidRPr="00332E22">
        <w:rPr>
          <w:rFonts w:ascii="黑体" w:eastAsia="黑体" w:hAnsi="黑体" w:hint="eastAsia"/>
        </w:rPr>
        <w:t xml:space="preserve"> Guangxi </w:t>
      </w:r>
      <w:r w:rsidRPr="00332E22">
        <w:rPr>
          <w:rFonts w:ascii="黑体" w:eastAsia="黑体" w:hAnsi="黑体"/>
        </w:rPr>
        <w:t>loose Liupao tea</w:t>
      </w:r>
    </w:p>
    <w:p w:rsidR="00332E22" w:rsidRPr="00022D29" w:rsidRDefault="00332E22" w:rsidP="00332E22">
      <w:pPr>
        <w:pStyle w:val="afffff6"/>
        <w:ind w:firstLine="420"/>
      </w:pPr>
      <w:r w:rsidRPr="00022D29">
        <w:rPr>
          <w:rFonts w:hint="eastAsia"/>
        </w:rPr>
        <w:t>未经压制成型，保持了茶叶条索的自然形状，而且条索互不粘结的</w:t>
      </w:r>
      <w:r>
        <w:rPr>
          <w:rFonts w:hint="eastAsia"/>
        </w:rPr>
        <w:t>广西</w:t>
      </w:r>
      <w:r w:rsidRPr="00022D29">
        <w:rPr>
          <w:rFonts w:hint="eastAsia"/>
        </w:rPr>
        <w:t>六堡茶。</w:t>
      </w:r>
    </w:p>
    <w:p w:rsidR="00332E22" w:rsidRPr="00332E22" w:rsidRDefault="00332E22" w:rsidP="00332E22">
      <w:pPr>
        <w:pStyle w:val="afffffffffff5"/>
        <w:ind w:left="420" w:hangingChars="200" w:hanging="420"/>
        <w:rPr>
          <w:rFonts w:ascii="黑体" w:eastAsia="黑体" w:hAnsi="黑体"/>
        </w:rPr>
      </w:pPr>
      <w:r w:rsidRPr="00332E22">
        <w:rPr>
          <w:rFonts w:ascii="黑体" w:eastAsia="黑体" w:hAnsi="黑体"/>
        </w:rPr>
        <w:lastRenderedPageBreak/>
        <w:br/>
        <w:t>广西</w:t>
      </w:r>
      <w:r w:rsidRPr="00332E22">
        <w:rPr>
          <w:rFonts w:ascii="黑体" w:eastAsia="黑体" w:hAnsi="黑体" w:hint="eastAsia"/>
        </w:rPr>
        <w:t>六堡茶紧压茶</w:t>
      </w:r>
      <w:r w:rsidRPr="00332E22">
        <w:rPr>
          <w:rFonts w:ascii="黑体" w:eastAsia="黑体" w:hAnsi="黑体"/>
        </w:rPr>
        <w:t xml:space="preserve"> </w:t>
      </w:r>
      <w:r>
        <w:rPr>
          <w:rFonts w:ascii="黑体" w:eastAsia="黑体" w:hAnsi="黑体" w:hint="eastAsia"/>
        </w:rPr>
        <w:t xml:space="preserve"> </w:t>
      </w:r>
      <w:r w:rsidRPr="00332E22">
        <w:rPr>
          <w:rFonts w:ascii="黑体" w:eastAsia="黑体" w:hAnsi="黑体" w:hint="eastAsia"/>
        </w:rPr>
        <w:t xml:space="preserve">Guangxi </w:t>
      </w:r>
      <w:r w:rsidRPr="00332E22">
        <w:rPr>
          <w:rFonts w:ascii="黑体" w:eastAsia="黑体" w:hAnsi="黑体"/>
        </w:rPr>
        <w:t>brick Liupao tea</w:t>
      </w:r>
    </w:p>
    <w:p w:rsidR="00332E22" w:rsidRDefault="00332E22" w:rsidP="00332E22">
      <w:pPr>
        <w:pStyle w:val="afffff6"/>
        <w:ind w:firstLine="420"/>
      </w:pPr>
      <w:r w:rsidRPr="00022D29">
        <w:rPr>
          <w:rFonts w:hint="eastAsia"/>
        </w:rPr>
        <w:t>经汽蒸和压制后成型的各种形状的六堡茶，包括竹箩装紧压茶，砖茶、饼茶、沱茶、圆柱茶等，分</w:t>
      </w:r>
      <w:r w:rsidRPr="00022D29">
        <w:t xml:space="preserve"> 别以对应等级的</w:t>
      </w:r>
      <w:r>
        <w:t>广西</w:t>
      </w:r>
      <w:r w:rsidRPr="00022D29">
        <w:t>六堡茶散茶加工而成，或以六堡茶毛茶加工而成</w:t>
      </w:r>
      <w:r w:rsidR="000C3F78" w:rsidRPr="00022D29">
        <w:rPr>
          <w:rFonts w:hint="eastAsia"/>
        </w:rPr>
        <w:t>的六堡茶</w:t>
      </w:r>
      <w:r w:rsidRPr="00022D29">
        <w:t>。</w:t>
      </w:r>
    </w:p>
    <w:p w:rsidR="000C4517" w:rsidRPr="002659F2" w:rsidRDefault="000C4517" w:rsidP="00332E22">
      <w:pPr>
        <w:pStyle w:val="afff3"/>
        <w:spacing w:before="240" w:after="240"/>
      </w:pPr>
      <w:r w:rsidRPr="002659F2">
        <w:rPr>
          <w:rFonts w:hint="eastAsia"/>
        </w:rPr>
        <w:t>保护范围</w:t>
      </w:r>
    </w:p>
    <w:p w:rsidR="00DE2AA2" w:rsidRDefault="00DE2AA2" w:rsidP="00F43043">
      <w:pPr>
        <w:pStyle w:val="afffffffff"/>
      </w:pPr>
      <w:r w:rsidRPr="00DE2AA2">
        <w:rPr>
          <w:rFonts w:hint="eastAsia"/>
        </w:rPr>
        <w:t>广西六堡茶</w:t>
      </w:r>
      <w:r>
        <w:rPr>
          <w:rFonts w:hint="eastAsia"/>
        </w:rPr>
        <w:t>地理标志保护范围包括：</w:t>
      </w:r>
    </w:p>
    <w:p w:rsidR="00DE2AA2" w:rsidRDefault="000C4517" w:rsidP="00084D4A">
      <w:pPr>
        <w:pStyle w:val="af8"/>
      </w:pPr>
      <w:r w:rsidRPr="002659F2">
        <w:rPr>
          <w:rFonts w:hint="eastAsia"/>
        </w:rPr>
        <w:t>南宁市江南区、邕宁区、武鸣区、横县、上林县；</w:t>
      </w:r>
    </w:p>
    <w:p w:rsidR="00DE2AA2" w:rsidRDefault="000C4517" w:rsidP="00084D4A">
      <w:pPr>
        <w:pStyle w:val="af8"/>
      </w:pPr>
      <w:r w:rsidRPr="002659F2">
        <w:rPr>
          <w:rFonts w:hint="eastAsia"/>
        </w:rPr>
        <w:t>柳州市柳城县、鹿寨县、融安县、融水苗族自治县、三江侗族自治县；</w:t>
      </w:r>
    </w:p>
    <w:p w:rsidR="00DE2AA2" w:rsidRDefault="000C4517" w:rsidP="00084D4A">
      <w:pPr>
        <w:pStyle w:val="af8"/>
      </w:pPr>
      <w:r w:rsidRPr="002659F2">
        <w:rPr>
          <w:rFonts w:hint="eastAsia"/>
        </w:rPr>
        <w:t>桂林市七星区、临桂区、荔浦市、阳朔县、全州县、龙胜各族自治县、恭城瑶族自治县；</w:t>
      </w:r>
    </w:p>
    <w:p w:rsidR="00DE2AA2" w:rsidRDefault="000C4517" w:rsidP="00084D4A">
      <w:pPr>
        <w:pStyle w:val="af8"/>
      </w:pPr>
      <w:r w:rsidRPr="002659F2">
        <w:rPr>
          <w:rFonts w:hint="eastAsia"/>
        </w:rPr>
        <w:t>梧州市长洲区、万秀区、龙圩区、岑溪市、苍梧县、藤县；</w:t>
      </w:r>
    </w:p>
    <w:p w:rsidR="00DE2AA2" w:rsidRDefault="000C4517" w:rsidP="00084D4A">
      <w:pPr>
        <w:pStyle w:val="af8"/>
      </w:pPr>
      <w:r w:rsidRPr="002659F2">
        <w:rPr>
          <w:rFonts w:hint="eastAsia"/>
        </w:rPr>
        <w:t>钦州市灵山县、浦北县；</w:t>
      </w:r>
    </w:p>
    <w:p w:rsidR="00DE2AA2" w:rsidRDefault="000C4517" w:rsidP="00084D4A">
      <w:pPr>
        <w:pStyle w:val="af8"/>
      </w:pPr>
      <w:r w:rsidRPr="002659F2">
        <w:rPr>
          <w:rFonts w:hint="eastAsia"/>
        </w:rPr>
        <w:t>贵港市港北区、港南区、覃塘区、桂平市、平南县；</w:t>
      </w:r>
    </w:p>
    <w:p w:rsidR="00DE2AA2" w:rsidRDefault="000C4517" w:rsidP="00084D4A">
      <w:pPr>
        <w:pStyle w:val="af8"/>
      </w:pPr>
      <w:r w:rsidRPr="002659F2">
        <w:rPr>
          <w:rFonts w:hint="eastAsia"/>
        </w:rPr>
        <w:t>玉林市容县、博白县、兴业县；</w:t>
      </w:r>
    </w:p>
    <w:p w:rsidR="00DE2AA2" w:rsidRDefault="000C4517" w:rsidP="00084D4A">
      <w:pPr>
        <w:pStyle w:val="af8"/>
      </w:pPr>
      <w:r w:rsidRPr="002659F2">
        <w:rPr>
          <w:rFonts w:hint="eastAsia"/>
        </w:rPr>
        <w:t>百色市右江区、平果市、凌云县、乐业县、田林县、西林县、隆林各族自治县；</w:t>
      </w:r>
    </w:p>
    <w:p w:rsidR="00DE2AA2" w:rsidRDefault="000C4517" w:rsidP="00084D4A">
      <w:pPr>
        <w:pStyle w:val="af8"/>
      </w:pPr>
      <w:r w:rsidRPr="002659F2">
        <w:rPr>
          <w:rFonts w:hint="eastAsia"/>
        </w:rPr>
        <w:t>贺州市八步区、平桂区、昭平县；</w:t>
      </w:r>
    </w:p>
    <w:p w:rsidR="00DE2AA2" w:rsidRDefault="000C4517" w:rsidP="00084D4A">
      <w:pPr>
        <w:pStyle w:val="af8"/>
      </w:pPr>
      <w:r w:rsidRPr="002659F2">
        <w:rPr>
          <w:rFonts w:hint="eastAsia"/>
        </w:rPr>
        <w:t>河池市南丹县；</w:t>
      </w:r>
    </w:p>
    <w:p w:rsidR="00DE2AA2" w:rsidRDefault="000C4517" w:rsidP="00084D4A">
      <w:pPr>
        <w:pStyle w:val="af8"/>
      </w:pPr>
      <w:r w:rsidRPr="002659F2">
        <w:rPr>
          <w:rFonts w:hint="eastAsia"/>
        </w:rPr>
        <w:t>来宾市武宣县、金秀瑶族自治县；</w:t>
      </w:r>
    </w:p>
    <w:p w:rsidR="000C4517" w:rsidRDefault="000C4517" w:rsidP="00084D4A">
      <w:pPr>
        <w:pStyle w:val="af8"/>
      </w:pPr>
      <w:r w:rsidRPr="002659F2">
        <w:rPr>
          <w:rFonts w:hint="eastAsia"/>
        </w:rPr>
        <w:t>崇左市扶绥县、龙州县。</w:t>
      </w:r>
    </w:p>
    <w:p w:rsidR="006F1036" w:rsidRPr="002659F2" w:rsidRDefault="006F1036" w:rsidP="00F43043">
      <w:pPr>
        <w:pStyle w:val="afffffffff"/>
      </w:pPr>
      <w:r>
        <w:rPr>
          <w:rFonts w:hint="eastAsia"/>
        </w:rPr>
        <w:t>其位置为</w:t>
      </w:r>
      <w:r w:rsidRPr="002659F2">
        <w:rPr>
          <w:rFonts w:hint="eastAsia"/>
        </w:rPr>
        <w:t>东经104°28′～112°04′，北纬21°38′～26°24′</w:t>
      </w:r>
      <w:r w:rsidR="006234E7">
        <w:rPr>
          <w:rFonts w:hint="eastAsia"/>
        </w:rPr>
        <w:t>，</w:t>
      </w:r>
      <w:r w:rsidR="006234E7">
        <w:rPr>
          <w:rFonts w:hAnsi="宋体" w:hint="eastAsia"/>
          <w:color w:val="000000"/>
          <w:szCs w:val="21"/>
          <w:lang w:val="zh-CN"/>
        </w:rPr>
        <w:t>保护范围图</w:t>
      </w:r>
      <w:r w:rsidR="006234E7">
        <w:rPr>
          <w:rFonts w:hint="eastAsia"/>
          <w:color w:val="000000"/>
        </w:rPr>
        <w:t>见附录A。</w:t>
      </w:r>
    </w:p>
    <w:p w:rsidR="00332E22" w:rsidRPr="002659F2" w:rsidRDefault="00332E22" w:rsidP="00332E22">
      <w:pPr>
        <w:pStyle w:val="afff3"/>
        <w:spacing w:before="240" w:after="240"/>
      </w:pPr>
      <w:r w:rsidRPr="002659F2">
        <w:t xml:space="preserve">分类、等级和实物标准样 </w:t>
      </w:r>
    </w:p>
    <w:p w:rsidR="00332E22" w:rsidRPr="00387202" w:rsidRDefault="00332E22" w:rsidP="00332E22">
      <w:pPr>
        <w:pStyle w:val="afff4"/>
        <w:spacing w:before="120" w:after="120"/>
      </w:pPr>
      <w:r w:rsidRPr="00387202">
        <w:t>分类</w:t>
      </w:r>
    </w:p>
    <w:p w:rsidR="00332E22" w:rsidRDefault="00332E22" w:rsidP="00786AF0">
      <w:pPr>
        <w:pStyle w:val="afffff6"/>
        <w:ind w:firstLine="420"/>
      </w:pPr>
      <w:r>
        <w:t xml:space="preserve">按六堡茶的制作工艺和外观形态分类，分为六堡茶散茶、六堡茶紧压茶。 </w:t>
      </w:r>
    </w:p>
    <w:p w:rsidR="00332E22" w:rsidRPr="00387202" w:rsidRDefault="00332E22" w:rsidP="00332E22">
      <w:pPr>
        <w:pStyle w:val="afff4"/>
        <w:spacing w:before="120" w:after="120"/>
        <w:rPr>
          <w:b/>
          <w:color w:val="FF0000"/>
          <w:sz w:val="28"/>
          <w:szCs w:val="28"/>
        </w:rPr>
      </w:pPr>
      <w:r w:rsidRPr="00332E22">
        <w:t>等级</w:t>
      </w:r>
    </w:p>
    <w:p w:rsidR="00332E22" w:rsidRPr="00387202" w:rsidRDefault="00332E22" w:rsidP="00786AF0">
      <w:pPr>
        <w:pStyle w:val="afff5"/>
        <w:spacing w:before="120" w:after="120"/>
      </w:pPr>
      <w:r w:rsidRPr="00387202">
        <w:t>六堡茶散茶</w:t>
      </w:r>
    </w:p>
    <w:p w:rsidR="00332E22" w:rsidRDefault="00332E22" w:rsidP="00786AF0">
      <w:pPr>
        <w:pStyle w:val="afffff6"/>
        <w:ind w:firstLine="420"/>
      </w:pPr>
      <w:r>
        <w:t>按感官品质特征和理化指标分为特级、一级至四级共</w:t>
      </w:r>
      <w:r w:rsidR="00131B80">
        <w:t>5</w:t>
      </w:r>
      <w:r>
        <w:t xml:space="preserve">个等级。 </w:t>
      </w:r>
    </w:p>
    <w:p w:rsidR="00332E22" w:rsidRPr="00387202" w:rsidRDefault="00332E22" w:rsidP="00786AF0">
      <w:pPr>
        <w:pStyle w:val="afff5"/>
        <w:spacing w:before="120" w:after="120"/>
      </w:pPr>
      <w:r w:rsidRPr="00387202">
        <w:t>六堡茶紧压茶</w:t>
      </w:r>
    </w:p>
    <w:p w:rsidR="00332E22" w:rsidRDefault="00332E22" w:rsidP="00786AF0">
      <w:pPr>
        <w:pStyle w:val="afffff6"/>
        <w:ind w:firstLine="420"/>
      </w:pPr>
      <w:r>
        <w:t>按感官品质特征和理化指标分为特级、一级至四级共</w:t>
      </w:r>
      <w:r w:rsidR="00131B80">
        <w:t>5</w:t>
      </w:r>
      <w:r>
        <w:t xml:space="preserve">个等级。 </w:t>
      </w:r>
    </w:p>
    <w:p w:rsidR="00332E22" w:rsidRPr="00387202" w:rsidRDefault="00332E22" w:rsidP="00332E22">
      <w:pPr>
        <w:pStyle w:val="afff4"/>
        <w:spacing w:before="120" w:after="120"/>
        <w:rPr>
          <w:b/>
          <w:color w:val="FF0000"/>
          <w:sz w:val="28"/>
          <w:szCs w:val="28"/>
        </w:rPr>
      </w:pPr>
      <w:r w:rsidRPr="00332E22">
        <w:t>实物标准样</w:t>
      </w:r>
    </w:p>
    <w:p w:rsidR="00332E22" w:rsidRDefault="00332E22" w:rsidP="00786AF0">
      <w:pPr>
        <w:pStyle w:val="afff5"/>
        <w:spacing w:before="120" w:after="120"/>
      </w:pPr>
      <w:r w:rsidRPr="00387202">
        <w:t>六堡茶散茶</w:t>
      </w:r>
    </w:p>
    <w:p w:rsidR="00332E22" w:rsidRPr="00675972" w:rsidRDefault="00332E22" w:rsidP="00786AF0">
      <w:pPr>
        <w:pStyle w:val="afffff6"/>
        <w:ind w:firstLine="420"/>
        <w:rPr>
          <w:b/>
        </w:rPr>
      </w:pPr>
      <w:r>
        <w:t>按各的别的品质要求制作实物标准样，实物标准样的制备应符合GB/T 18795的规定，每三年换一次，各级标准样为该样别品质的最低界限。</w:t>
      </w:r>
    </w:p>
    <w:p w:rsidR="00332E22" w:rsidRDefault="00332E22" w:rsidP="00786AF0">
      <w:pPr>
        <w:pStyle w:val="afff5"/>
        <w:spacing w:before="120" w:after="120"/>
      </w:pPr>
      <w:r w:rsidRPr="00387202">
        <w:t xml:space="preserve">六堡茶紧压茶 </w:t>
      </w:r>
    </w:p>
    <w:p w:rsidR="00332E22" w:rsidRPr="00786AF0" w:rsidRDefault="00332E22" w:rsidP="00786AF0">
      <w:pPr>
        <w:pStyle w:val="afffff6"/>
        <w:ind w:firstLine="420"/>
        <w:rPr>
          <w:b/>
        </w:rPr>
      </w:pPr>
      <w:r>
        <w:t>不做实物标准样。由</w:t>
      </w:r>
      <w:r>
        <w:rPr>
          <w:rFonts w:hint="eastAsia"/>
        </w:rPr>
        <w:t>各加工单位按</w:t>
      </w:r>
      <w:r>
        <w:t>加工工艺要求进行生产留存</w:t>
      </w:r>
      <w:r>
        <w:rPr>
          <w:rFonts w:hint="eastAsia"/>
        </w:rPr>
        <w:t>。</w:t>
      </w:r>
    </w:p>
    <w:p w:rsidR="00925CD4" w:rsidRDefault="000E49D8">
      <w:pPr>
        <w:pStyle w:val="afff3"/>
        <w:spacing w:before="240" w:after="240"/>
      </w:pPr>
      <w:r>
        <w:rPr>
          <w:rFonts w:hint="eastAsia"/>
        </w:rPr>
        <w:t>要求</w:t>
      </w:r>
    </w:p>
    <w:p w:rsidR="00925CD4" w:rsidRDefault="00786AF0">
      <w:pPr>
        <w:pStyle w:val="afff4"/>
        <w:spacing w:before="120" w:after="120"/>
      </w:pPr>
      <w:r>
        <w:rPr>
          <w:rFonts w:hint="eastAsia"/>
        </w:rPr>
        <w:t>基本</w:t>
      </w:r>
      <w:r w:rsidR="000E49D8">
        <w:rPr>
          <w:rFonts w:hint="eastAsia"/>
        </w:rPr>
        <w:t>要求</w:t>
      </w:r>
    </w:p>
    <w:p w:rsidR="00925CD4" w:rsidRDefault="00786AF0" w:rsidP="00786AF0">
      <w:pPr>
        <w:pStyle w:val="afffff6"/>
        <w:ind w:firstLine="420"/>
      </w:pPr>
      <w:r w:rsidRPr="001F2874">
        <w:rPr>
          <w:rFonts w:hint="eastAsia"/>
        </w:rPr>
        <w:t>具有正</w:t>
      </w:r>
      <w:r w:rsidRPr="006B2F0B">
        <w:rPr>
          <w:rFonts w:hint="eastAsia"/>
          <w:color w:val="000000" w:themeColor="text1"/>
        </w:rPr>
        <w:t>常的色香味形，不</w:t>
      </w:r>
      <w:r w:rsidR="000C4517">
        <w:rPr>
          <w:rFonts w:hint="eastAsia"/>
          <w:color w:val="000000" w:themeColor="text1"/>
        </w:rPr>
        <w:t>应</w:t>
      </w:r>
      <w:r w:rsidRPr="006B2F0B">
        <w:rPr>
          <w:rFonts w:hint="eastAsia"/>
          <w:color w:val="000000" w:themeColor="text1"/>
        </w:rPr>
        <w:t>含有非茶类物质和任何添加剂，无异味，无异嗅，无劣变。广西六堡茶散茶和广西六堡</w:t>
      </w:r>
      <w:r w:rsidRPr="001F2874">
        <w:rPr>
          <w:rFonts w:hint="eastAsia"/>
        </w:rPr>
        <w:t>茶紧压茶应具有“红、浓、醇、陈”的品质特征</w:t>
      </w:r>
      <w:r w:rsidR="000E49D8">
        <w:rPr>
          <w:rFonts w:hint="eastAsia"/>
        </w:rPr>
        <w:t>。</w:t>
      </w:r>
    </w:p>
    <w:p w:rsidR="00925CD4" w:rsidRDefault="000E49D8">
      <w:pPr>
        <w:pStyle w:val="afff4"/>
        <w:spacing w:before="120" w:after="120"/>
      </w:pPr>
      <w:r>
        <w:rPr>
          <w:rFonts w:hint="eastAsia"/>
        </w:rPr>
        <w:lastRenderedPageBreak/>
        <w:t>感官</w:t>
      </w:r>
      <w:r w:rsidR="008E6D0C">
        <w:rPr>
          <w:rFonts w:hint="eastAsia"/>
        </w:rPr>
        <w:t>品质</w:t>
      </w:r>
    </w:p>
    <w:p w:rsidR="00A619C4" w:rsidRPr="00A619C4" w:rsidRDefault="00A619C4" w:rsidP="00A619C4">
      <w:pPr>
        <w:pStyle w:val="afff5"/>
        <w:spacing w:before="120" w:after="120"/>
      </w:pPr>
      <w:r w:rsidRPr="00A619C4">
        <w:rPr>
          <w:rFonts w:hint="eastAsia"/>
        </w:rPr>
        <w:t>广西六堡茶散茶</w:t>
      </w:r>
    </w:p>
    <w:p w:rsidR="00CB2C0D" w:rsidRDefault="000E49D8" w:rsidP="007C5038">
      <w:pPr>
        <w:pStyle w:val="afffffffffffb"/>
        <w:rPr>
          <w:color w:val="000000"/>
        </w:rPr>
      </w:pPr>
      <w:r>
        <w:rPr>
          <w:rFonts w:hint="eastAsia"/>
          <w:color w:val="000000"/>
        </w:rPr>
        <w:t>应符合表1的规定。</w:t>
      </w:r>
    </w:p>
    <w:p w:rsidR="00925CD4" w:rsidRDefault="00A619C4">
      <w:pPr>
        <w:pStyle w:val="afffffffffffe"/>
        <w:numPr>
          <w:ilvl w:val="0"/>
          <w:numId w:val="16"/>
        </w:numPr>
        <w:spacing w:before="120" w:after="120"/>
        <w:ind w:left="735"/>
        <w:rPr>
          <w:color w:val="000000"/>
        </w:rPr>
      </w:pPr>
      <w:r w:rsidRPr="00A619C4">
        <w:rPr>
          <w:rFonts w:hint="eastAsia"/>
          <w:color w:val="000000"/>
        </w:rPr>
        <w:t>广西六堡茶散茶</w:t>
      </w:r>
      <w:r w:rsidR="000E49D8">
        <w:rPr>
          <w:rFonts w:hint="eastAsia"/>
          <w:color w:val="000000"/>
        </w:rPr>
        <w:t>感官要求</w:t>
      </w:r>
    </w:p>
    <w:tbl>
      <w:tblPr>
        <w:tblStyle w:val="TableNormal"/>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tblPr>
      <w:tblGrid>
        <w:gridCol w:w="819"/>
        <w:gridCol w:w="1018"/>
        <w:gridCol w:w="1018"/>
        <w:gridCol w:w="1018"/>
        <w:gridCol w:w="919"/>
        <w:gridCol w:w="1121"/>
        <w:gridCol w:w="1018"/>
        <w:gridCol w:w="1018"/>
        <w:gridCol w:w="1425"/>
      </w:tblGrid>
      <w:tr w:rsidR="00786AF0" w:rsidRPr="00786AF0" w:rsidTr="00CB2C0D">
        <w:trPr>
          <w:trHeight w:val="283"/>
          <w:jc w:val="center"/>
        </w:trPr>
        <w:tc>
          <w:tcPr>
            <w:tcW w:w="437" w:type="pct"/>
            <w:vMerge w:val="restart"/>
            <w:tcBorders>
              <w:top w:val="single" w:sz="8" w:space="0" w:color="auto"/>
              <w:bottom w:val="single" w:sz="4"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级 别</w:t>
            </w:r>
          </w:p>
        </w:tc>
        <w:tc>
          <w:tcPr>
            <w:tcW w:w="2119" w:type="pct"/>
            <w:gridSpan w:val="4"/>
            <w:tcBorders>
              <w:top w:val="single" w:sz="8" w:space="0" w:color="auto"/>
              <w:bottom w:val="single" w:sz="4"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外</w:t>
            </w:r>
            <w:r w:rsidRPr="00786AF0">
              <w:rPr>
                <w:rFonts w:ascii="宋体" w:eastAsia="宋体" w:hAnsi="宋体" w:hint="eastAsia"/>
                <w:sz w:val="18"/>
                <w:szCs w:val="18"/>
                <w:lang w:eastAsia="zh-CN"/>
              </w:rPr>
              <w:t xml:space="preserve"> </w:t>
            </w:r>
            <w:r w:rsidRPr="00786AF0">
              <w:rPr>
                <w:rFonts w:ascii="宋体" w:eastAsia="宋体" w:hAnsi="宋体"/>
                <w:sz w:val="18"/>
                <w:szCs w:val="18"/>
              </w:rPr>
              <w:t>形</w:t>
            </w:r>
          </w:p>
        </w:tc>
        <w:tc>
          <w:tcPr>
            <w:tcW w:w="2444" w:type="pct"/>
            <w:gridSpan w:val="4"/>
            <w:tcBorders>
              <w:top w:val="single" w:sz="8" w:space="0" w:color="auto"/>
              <w:bottom w:val="single" w:sz="4"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内</w:t>
            </w:r>
            <w:r w:rsidRPr="00786AF0">
              <w:rPr>
                <w:rFonts w:ascii="宋体" w:eastAsia="宋体" w:hAnsi="宋体" w:hint="eastAsia"/>
                <w:sz w:val="18"/>
                <w:szCs w:val="18"/>
                <w:lang w:eastAsia="zh-CN"/>
              </w:rPr>
              <w:t xml:space="preserve"> </w:t>
            </w:r>
            <w:r w:rsidRPr="00786AF0">
              <w:rPr>
                <w:rFonts w:ascii="宋体" w:eastAsia="宋体" w:hAnsi="宋体"/>
                <w:sz w:val="18"/>
                <w:szCs w:val="18"/>
              </w:rPr>
              <w:t>质</w:t>
            </w:r>
          </w:p>
        </w:tc>
      </w:tr>
      <w:tr w:rsidR="008C1C7B" w:rsidRPr="00786AF0" w:rsidTr="00CB2C0D">
        <w:trPr>
          <w:trHeight w:val="283"/>
          <w:jc w:val="center"/>
        </w:trPr>
        <w:tc>
          <w:tcPr>
            <w:tcW w:w="437" w:type="pct"/>
            <w:vMerge/>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p>
        </w:tc>
        <w:tc>
          <w:tcPr>
            <w:tcW w:w="543"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条 索</w:t>
            </w:r>
          </w:p>
        </w:tc>
        <w:tc>
          <w:tcPr>
            <w:tcW w:w="543"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整 碎</w:t>
            </w:r>
          </w:p>
        </w:tc>
        <w:tc>
          <w:tcPr>
            <w:tcW w:w="543"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色 泽</w:t>
            </w:r>
          </w:p>
        </w:tc>
        <w:tc>
          <w:tcPr>
            <w:tcW w:w="490"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净 度</w:t>
            </w:r>
          </w:p>
        </w:tc>
        <w:tc>
          <w:tcPr>
            <w:tcW w:w="598"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香 气</w:t>
            </w:r>
          </w:p>
        </w:tc>
        <w:tc>
          <w:tcPr>
            <w:tcW w:w="543"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滋 味</w:t>
            </w:r>
          </w:p>
        </w:tc>
        <w:tc>
          <w:tcPr>
            <w:tcW w:w="543"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汤 色</w:t>
            </w:r>
          </w:p>
        </w:tc>
        <w:tc>
          <w:tcPr>
            <w:tcW w:w="760" w:type="pct"/>
            <w:tcBorders>
              <w:top w:val="single" w:sz="4" w:space="0" w:color="auto"/>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叶 底</w:t>
            </w:r>
          </w:p>
        </w:tc>
      </w:tr>
      <w:tr w:rsidR="008C1C7B" w:rsidRPr="00786AF0" w:rsidTr="00CB2C0D">
        <w:trPr>
          <w:trHeight w:val="283"/>
          <w:jc w:val="center"/>
        </w:trPr>
        <w:tc>
          <w:tcPr>
            <w:tcW w:w="437"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特级</w:t>
            </w:r>
          </w:p>
        </w:tc>
        <w:tc>
          <w:tcPr>
            <w:tcW w:w="543"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紧细、圆直</w:t>
            </w:r>
          </w:p>
        </w:tc>
        <w:tc>
          <w:tcPr>
            <w:tcW w:w="543"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匀整</w:t>
            </w:r>
          </w:p>
        </w:tc>
        <w:tc>
          <w:tcPr>
            <w:tcW w:w="543"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黑褐，黑，油润</w:t>
            </w:r>
          </w:p>
        </w:tc>
        <w:tc>
          <w:tcPr>
            <w:tcW w:w="490"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净</w:t>
            </w:r>
          </w:p>
        </w:tc>
        <w:tc>
          <w:tcPr>
            <w:tcW w:w="598"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陈香纯正</w:t>
            </w:r>
          </w:p>
        </w:tc>
        <w:tc>
          <w:tcPr>
            <w:tcW w:w="543"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陈,醇厚</w:t>
            </w:r>
          </w:p>
        </w:tc>
        <w:tc>
          <w:tcPr>
            <w:tcW w:w="543"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深红，明亮</w:t>
            </w:r>
          </w:p>
        </w:tc>
        <w:tc>
          <w:tcPr>
            <w:tcW w:w="760" w:type="pct"/>
            <w:tcBorders>
              <w:top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lang w:eastAsia="zh-CN"/>
              </w:rPr>
            </w:pPr>
            <w:r w:rsidRPr="00786AF0">
              <w:rPr>
                <w:rFonts w:ascii="宋体" w:eastAsia="宋体" w:hAnsi="宋体"/>
                <w:sz w:val="18"/>
                <w:szCs w:val="18"/>
                <w:lang w:eastAsia="zh-CN"/>
              </w:rPr>
              <w:t>褐，黑褐，细嫩柔软，明亮</w:t>
            </w:r>
          </w:p>
        </w:tc>
      </w:tr>
      <w:tr w:rsidR="005927B4" w:rsidRPr="00786AF0" w:rsidTr="00CB2C0D">
        <w:trPr>
          <w:trHeight w:val="283"/>
          <w:jc w:val="center"/>
        </w:trPr>
        <w:tc>
          <w:tcPr>
            <w:tcW w:w="437"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一级</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紧结、尚圆直</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匀整</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黑褐，黑，油润</w:t>
            </w:r>
          </w:p>
        </w:tc>
        <w:tc>
          <w:tcPr>
            <w:tcW w:w="490"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净</w:t>
            </w:r>
          </w:p>
        </w:tc>
        <w:tc>
          <w:tcPr>
            <w:tcW w:w="598"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陈香纯正</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陈，尚醇厚</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深红，明亮</w:t>
            </w:r>
          </w:p>
        </w:tc>
        <w:tc>
          <w:tcPr>
            <w:tcW w:w="760" w:type="pct"/>
            <w:shd w:val="clear" w:color="auto" w:fill="auto"/>
            <w:vAlign w:val="center"/>
          </w:tcPr>
          <w:p w:rsidR="00786AF0" w:rsidRPr="00786AF0" w:rsidRDefault="00786AF0" w:rsidP="005927B4">
            <w:pPr>
              <w:spacing w:line="240" w:lineRule="auto"/>
              <w:jc w:val="center"/>
              <w:rPr>
                <w:rFonts w:ascii="宋体" w:eastAsia="宋体" w:hAnsi="宋体"/>
                <w:sz w:val="18"/>
                <w:szCs w:val="18"/>
                <w:lang w:eastAsia="zh-CN"/>
              </w:rPr>
            </w:pPr>
            <w:r w:rsidRPr="00786AF0">
              <w:rPr>
                <w:rFonts w:ascii="宋体" w:eastAsia="宋体" w:hAnsi="宋体"/>
                <w:sz w:val="18"/>
                <w:szCs w:val="18"/>
                <w:lang w:eastAsia="zh-CN"/>
              </w:rPr>
              <w:t>褐，黑褐，尚细嫩</w:t>
            </w:r>
          </w:p>
          <w:p w:rsidR="00786AF0" w:rsidRPr="00786AF0" w:rsidRDefault="00786AF0" w:rsidP="005927B4">
            <w:pPr>
              <w:spacing w:line="240" w:lineRule="auto"/>
              <w:jc w:val="center"/>
              <w:rPr>
                <w:rFonts w:ascii="宋体" w:eastAsia="宋体" w:hAnsi="宋体"/>
                <w:sz w:val="18"/>
                <w:szCs w:val="18"/>
                <w:lang w:eastAsia="zh-CN"/>
              </w:rPr>
            </w:pPr>
            <w:r w:rsidRPr="00786AF0">
              <w:rPr>
                <w:rFonts w:ascii="宋体" w:eastAsia="宋体" w:hAnsi="宋体"/>
                <w:sz w:val="18"/>
                <w:szCs w:val="18"/>
                <w:lang w:eastAsia="zh-CN"/>
              </w:rPr>
              <w:t>柔软，明亮</w:t>
            </w:r>
          </w:p>
        </w:tc>
      </w:tr>
      <w:tr w:rsidR="005927B4" w:rsidRPr="00786AF0" w:rsidTr="00CB2C0D">
        <w:trPr>
          <w:trHeight w:val="283"/>
          <w:jc w:val="center"/>
        </w:trPr>
        <w:tc>
          <w:tcPr>
            <w:tcW w:w="437"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二级</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尚紧结，尚圆</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较匀整</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黑褐，黑，尚油润</w:t>
            </w:r>
          </w:p>
        </w:tc>
        <w:tc>
          <w:tcPr>
            <w:tcW w:w="490"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净，稍含嫩茎</w:t>
            </w:r>
          </w:p>
        </w:tc>
        <w:tc>
          <w:tcPr>
            <w:tcW w:w="598"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陈香纯正</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陈，浓醇</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尚深红，明亮</w:t>
            </w:r>
          </w:p>
        </w:tc>
        <w:tc>
          <w:tcPr>
            <w:tcW w:w="760" w:type="pct"/>
            <w:shd w:val="clear" w:color="auto" w:fill="auto"/>
            <w:vAlign w:val="center"/>
          </w:tcPr>
          <w:p w:rsidR="00786AF0" w:rsidRPr="00786AF0" w:rsidRDefault="00786AF0" w:rsidP="005927B4">
            <w:pPr>
              <w:spacing w:line="240" w:lineRule="auto"/>
              <w:jc w:val="center"/>
              <w:rPr>
                <w:rFonts w:ascii="宋体" w:eastAsia="宋体" w:hAnsi="宋体"/>
                <w:sz w:val="18"/>
                <w:szCs w:val="18"/>
                <w:lang w:eastAsia="zh-CN"/>
              </w:rPr>
            </w:pPr>
            <w:r w:rsidRPr="00786AF0">
              <w:rPr>
                <w:rFonts w:ascii="宋体" w:eastAsia="宋体" w:hAnsi="宋体"/>
                <w:sz w:val="18"/>
                <w:szCs w:val="18"/>
                <w:lang w:eastAsia="zh-CN"/>
              </w:rPr>
              <w:t>褐，黑褐，柔软，明亮</w:t>
            </w:r>
          </w:p>
        </w:tc>
      </w:tr>
      <w:tr w:rsidR="005927B4" w:rsidRPr="00786AF0" w:rsidTr="00CB2C0D">
        <w:trPr>
          <w:trHeight w:val="283"/>
          <w:jc w:val="center"/>
        </w:trPr>
        <w:tc>
          <w:tcPr>
            <w:tcW w:w="437"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三级</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粗实、紧卷</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较匀整</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黑褐，黑，尚油润</w:t>
            </w:r>
          </w:p>
        </w:tc>
        <w:tc>
          <w:tcPr>
            <w:tcW w:w="490"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净，有嫩茎</w:t>
            </w:r>
          </w:p>
        </w:tc>
        <w:tc>
          <w:tcPr>
            <w:tcW w:w="598"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陈香纯正</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陈，尚浓醇</w:t>
            </w:r>
          </w:p>
        </w:tc>
        <w:tc>
          <w:tcPr>
            <w:tcW w:w="543" w:type="pct"/>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红，明亮</w:t>
            </w:r>
          </w:p>
        </w:tc>
        <w:tc>
          <w:tcPr>
            <w:tcW w:w="760" w:type="pct"/>
            <w:shd w:val="clear" w:color="auto" w:fill="auto"/>
            <w:vAlign w:val="center"/>
          </w:tcPr>
          <w:p w:rsidR="00786AF0" w:rsidRPr="00786AF0" w:rsidRDefault="00786AF0" w:rsidP="005927B4">
            <w:pPr>
              <w:spacing w:line="240" w:lineRule="auto"/>
              <w:jc w:val="center"/>
              <w:rPr>
                <w:rFonts w:ascii="宋体" w:eastAsia="宋体" w:hAnsi="宋体"/>
                <w:sz w:val="18"/>
                <w:szCs w:val="18"/>
                <w:lang w:eastAsia="zh-CN"/>
              </w:rPr>
            </w:pPr>
            <w:r w:rsidRPr="00786AF0">
              <w:rPr>
                <w:rFonts w:ascii="宋体" w:eastAsia="宋体" w:hAnsi="宋体"/>
                <w:sz w:val="18"/>
                <w:szCs w:val="18"/>
                <w:lang w:eastAsia="zh-CN"/>
              </w:rPr>
              <w:t>褐，黑褐，尚柔软，明亮</w:t>
            </w:r>
          </w:p>
        </w:tc>
      </w:tr>
      <w:tr w:rsidR="005927B4" w:rsidRPr="00786AF0" w:rsidTr="00CB2C0D">
        <w:trPr>
          <w:trHeight w:val="283"/>
          <w:jc w:val="center"/>
        </w:trPr>
        <w:tc>
          <w:tcPr>
            <w:tcW w:w="437"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四级</w:t>
            </w:r>
          </w:p>
        </w:tc>
        <w:tc>
          <w:tcPr>
            <w:tcW w:w="543"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粗实</w:t>
            </w:r>
          </w:p>
        </w:tc>
        <w:tc>
          <w:tcPr>
            <w:tcW w:w="543"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尚匀整</w:t>
            </w:r>
          </w:p>
        </w:tc>
        <w:tc>
          <w:tcPr>
            <w:tcW w:w="543"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黑褐，黑，尚润</w:t>
            </w:r>
          </w:p>
        </w:tc>
        <w:tc>
          <w:tcPr>
            <w:tcW w:w="490"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净，有茎</w:t>
            </w:r>
          </w:p>
        </w:tc>
        <w:tc>
          <w:tcPr>
            <w:tcW w:w="598"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陈香纯正</w:t>
            </w:r>
          </w:p>
        </w:tc>
        <w:tc>
          <w:tcPr>
            <w:tcW w:w="543"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陈，醇正</w:t>
            </w:r>
          </w:p>
        </w:tc>
        <w:tc>
          <w:tcPr>
            <w:tcW w:w="543"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rPr>
            </w:pPr>
            <w:r w:rsidRPr="00786AF0">
              <w:rPr>
                <w:rFonts w:ascii="宋体" w:eastAsia="宋体" w:hAnsi="宋体"/>
                <w:sz w:val="18"/>
                <w:szCs w:val="18"/>
              </w:rPr>
              <w:t>尚红，明亮</w:t>
            </w:r>
          </w:p>
        </w:tc>
        <w:tc>
          <w:tcPr>
            <w:tcW w:w="760" w:type="pct"/>
            <w:tcBorders>
              <w:bottom w:val="single" w:sz="8" w:space="0" w:color="auto"/>
            </w:tcBorders>
            <w:shd w:val="clear" w:color="auto" w:fill="auto"/>
            <w:vAlign w:val="center"/>
          </w:tcPr>
          <w:p w:rsidR="00786AF0" w:rsidRPr="00786AF0" w:rsidRDefault="00786AF0" w:rsidP="005927B4">
            <w:pPr>
              <w:spacing w:line="240" w:lineRule="auto"/>
              <w:jc w:val="center"/>
              <w:rPr>
                <w:rFonts w:ascii="宋体" w:eastAsia="宋体" w:hAnsi="宋体"/>
                <w:sz w:val="18"/>
                <w:szCs w:val="18"/>
                <w:lang w:eastAsia="zh-CN"/>
              </w:rPr>
            </w:pPr>
            <w:r w:rsidRPr="00786AF0">
              <w:rPr>
                <w:rFonts w:ascii="宋体" w:eastAsia="宋体" w:hAnsi="宋体"/>
                <w:sz w:val="18"/>
                <w:szCs w:val="18"/>
                <w:lang w:eastAsia="zh-CN"/>
              </w:rPr>
              <w:t>褐，黑褐，稍硬，明亮</w:t>
            </w:r>
          </w:p>
        </w:tc>
      </w:tr>
    </w:tbl>
    <w:p w:rsidR="00A619C4" w:rsidRPr="00FE52DE" w:rsidRDefault="00A619C4" w:rsidP="006552CF">
      <w:pPr>
        <w:pStyle w:val="afff5"/>
        <w:spacing w:beforeLines="100" w:after="120"/>
      </w:pPr>
      <w:r>
        <w:rPr>
          <w:rFonts w:hint="eastAsia"/>
        </w:rPr>
        <w:t>广西</w:t>
      </w:r>
      <w:r w:rsidRPr="00FE52DE">
        <w:t>六堡茶紧压茶</w:t>
      </w:r>
    </w:p>
    <w:p w:rsidR="00A619C4" w:rsidRDefault="00A619C4" w:rsidP="00A619C4">
      <w:pPr>
        <w:pStyle w:val="afffff6"/>
        <w:ind w:firstLine="420"/>
      </w:pPr>
      <w:r w:rsidRPr="00F410D4">
        <w:rPr>
          <w:rFonts w:hint="eastAsia"/>
        </w:rPr>
        <w:t>外形应形状端正匀称、松紧适度、厚薄均匀、表面平整；色泽、净度、香气、滋味、汤色、叶底等，指标应符合表</w:t>
      </w:r>
      <w:r w:rsidR="00DD4F0E">
        <w:rPr>
          <w:rFonts w:hint="eastAsia"/>
        </w:rPr>
        <w:t>1</w:t>
      </w:r>
      <w:r w:rsidRPr="00F410D4">
        <w:t>中对应等级的规定。</w:t>
      </w:r>
    </w:p>
    <w:p w:rsidR="00925CD4" w:rsidRDefault="000E49D8" w:rsidP="006552CF">
      <w:pPr>
        <w:pStyle w:val="afff4"/>
        <w:spacing w:beforeLines="100" w:after="120"/>
      </w:pPr>
      <w:r w:rsidRPr="00E772F2">
        <w:rPr>
          <w:rFonts w:hint="eastAsia"/>
        </w:rPr>
        <w:t>理化指标</w:t>
      </w:r>
    </w:p>
    <w:p w:rsidR="00607DB8" w:rsidRPr="00607DB8" w:rsidRDefault="00607DB8" w:rsidP="00607DB8">
      <w:pPr>
        <w:pStyle w:val="afff5"/>
        <w:spacing w:before="120" w:after="120"/>
      </w:pPr>
      <w:r w:rsidRPr="00A619C4">
        <w:rPr>
          <w:rFonts w:hint="eastAsia"/>
        </w:rPr>
        <w:t>广西六堡茶散茶</w:t>
      </w:r>
    </w:p>
    <w:p w:rsidR="00925CD4" w:rsidRPr="00E772F2" w:rsidRDefault="000E49D8">
      <w:pPr>
        <w:pStyle w:val="afffffffffffb"/>
        <w:rPr>
          <w:color w:val="000000"/>
        </w:rPr>
      </w:pPr>
      <w:r w:rsidRPr="00E772F2">
        <w:rPr>
          <w:rFonts w:hint="eastAsia"/>
          <w:color w:val="000000"/>
        </w:rPr>
        <w:t>应符合表</w:t>
      </w:r>
      <w:r w:rsidR="00131B80">
        <w:rPr>
          <w:rFonts w:hint="eastAsia"/>
          <w:color w:val="000000"/>
        </w:rPr>
        <w:t>2</w:t>
      </w:r>
      <w:r w:rsidRPr="00E772F2">
        <w:rPr>
          <w:rFonts w:hint="eastAsia"/>
          <w:color w:val="000000"/>
        </w:rPr>
        <w:t>的规定。</w:t>
      </w:r>
    </w:p>
    <w:p w:rsidR="00925CD4" w:rsidRDefault="00131B80">
      <w:pPr>
        <w:pStyle w:val="afffffffffffe"/>
        <w:numPr>
          <w:ilvl w:val="0"/>
          <w:numId w:val="16"/>
        </w:numPr>
        <w:spacing w:before="120" w:after="120"/>
        <w:ind w:left="735"/>
        <w:rPr>
          <w:color w:val="000000"/>
        </w:rPr>
      </w:pPr>
      <w:r w:rsidRPr="00131B80">
        <w:rPr>
          <w:rFonts w:hint="eastAsia"/>
          <w:color w:val="000000"/>
        </w:rPr>
        <w:t>广西六堡茶散茶</w:t>
      </w:r>
      <w:r w:rsidR="000E49D8" w:rsidRPr="00E772F2">
        <w:rPr>
          <w:rFonts w:hint="eastAsia"/>
          <w:color w:val="000000"/>
        </w:rPr>
        <w:t>理化指标</w:t>
      </w:r>
    </w:p>
    <w:tbl>
      <w:tblPr>
        <w:tblStyle w:val="TableNormal"/>
        <w:tblW w:w="95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tblPr>
      <w:tblGrid>
        <w:gridCol w:w="3580"/>
        <w:gridCol w:w="1199"/>
        <w:gridCol w:w="1142"/>
        <w:gridCol w:w="56"/>
        <w:gridCol w:w="1198"/>
        <w:gridCol w:w="1156"/>
        <w:gridCol w:w="43"/>
        <w:gridCol w:w="1198"/>
      </w:tblGrid>
      <w:tr w:rsidR="00607DB8" w:rsidRPr="00607DB8" w:rsidTr="00607DB8">
        <w:trPr>
          <w:trHeight w:val="335"/>
          <w:jc w:val="center"/>
        </w:trPr>
        <w:tc>
          <w:tcPr>
            <w:tcW w:w="3580" w:type="dxa"/>
            <w:vMerge w:val="restart"/>
            <w:tcBorders>
              <w:top w:val="single" w:sz="8" w:space="0" w:color="auto"/>
              <w:bottom w:val="single" w:sz="4"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项</w:t>
            </w:r>
            <w:r w:rsidRPr="00607DB8">
              <w:rPr>
                <w:rFonts w:ascii="宋体" w:eastAsia="宋体" w:hAnsi="宋体" w:hint="eastAsia"/>
                <w:sz w:val="18"/>
                <w:szCs w:val="18"/>
                <w:lang w:eastAsia="zh-CN"/>
              </w:rPr>
              <w:t xml:space="preserve"> </w:t>
            </w:r>
            <w:r w:rsidRPr="00607DB8">
              <w:rPr>
                <w:rFonts w:ascii="宋体" w:eastAsia="宋体" w:hAnsi="宋体"/>
                <w:sz w:val="18"/>
                <w:szCs w:val="18"/>
              </w:rPr>
              <w:t>目</w:t>
            </w:r>
          </w:p>
        </w:tc>
        <w:tc>
          <w:tcPr>
            <w:tcW w:w="5992" w:type="dxa"/>
            <w:gridSpan w:val="7"/>
            <w:tcBorders>
              <w:top w:val="single" w:sz="8" w:space="0" w:color="auto"/>
              <w:bottom w:val="single" w:sz="4"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指</w:t>
            </w:r>
            <w:r w:rsidRPr="00607DB8">
              <w:rPr>
                <w:rFonts w:ascii="宋体" w:eastAsia="宋体" w:hAnsi="宋体" w:hint="eastAsia"/>
                <w:sz w:val="18"/>
                <w:szCs w:val="18"/>
                <w:lang w:eastAsia="zh-CN"/>
              </w:rPr>
              <w:t xml:space="preserve"> </w:t>
            </w:r>
            <w:r w:rsidRPr="00607DB8">
              <w:rPr>
                <w:rFonts w:ascii="宋体" w:eastAsia="宋体" w:hAnsi="宋体"/>
                <w:sz w:val="18"/>
                <w:szCs w:val="18"/>
              </w:rPr>
              <w:t>标</w:t>
            </w:r>
          </w:p>
        </w:tc>
      </w:tr>
      <w:tr w:rsidR="00607DB8" w:rsidRPr="00607DB8" w:rsidTr="00607DB8">
        <w:trPr>
          <w:trHeight w:val="333"/>
          <w:jc w:val="center"/>
        </w:trPr>
        <w:tc>
          <w:tcPr>
            <w:tcW w:w="3580" w:type="dxa"/>
            <w:vMerge/>
            <w:tcBorders>
              <w:top w:val="single" w:sz="4" w:space="0" w:color="auto"/>
              <w:bottom w:val="single" w:sz="8"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p>
        </w:tc>
        <w:tc>
          <w:tcPr>
            <w:tcW w:w="1199" w:type="dxa"/>
            <w:tcBorders>
              <w:top w:val="single" w:sz="4" w:space="0" w:color="auto"/>
              <w:bottom w:val="single" w:sz="8"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特级</w:t>
            </w:r>
          </w:p>
        </w:tc>
        <w:tc>
          <w:tcPr>
            <w:tcW w:w="1198" w:type="dxa"/>
            <w:gridSpan w:val="2"/>
            <w:tcBorders>
              <w:top w:val="single" w:sz="4" w:space="0" w:color="auto"/>
              <w:bottom w:val="single" w:sz="8"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一级</w:t>
            </w:r>
          </w:p>
        </w:tc>
        <w:tc>
          <w:tcPr>
            <w:tcW w:w="1198" w:type="dxa"/>
            <w:tcBorders>
              <w:top w:val="single" w:sz="4" w:space="0" w:color="auto"/>
              <w:bottom w:val="single" w:sz="8"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二级</w:t>
            </w:r>
          </w:p>
        </w:tc>
        <w:tc>
          <w:tcPr>
            <w:tcW w:w="1199" w:type="dxa"/>
            <w:gridSpan w:val="2"/>
            <w:tcBorders>
              <w:top w:val="single" w:sz="4" w:space="0" w:color="auto"/>
              <w:bottom w:val="single" w:sz="8"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三级</w:t>
            </w:r>
          </w:p>
        </w:tc>
        <w:tc>
          <w:tcPr>
            <w:tcW w:w="1198" w:type="dxa"/>
            <w:tcBorders>
              <w:top w:val="single" w:sz="4" w:space="0" w:color="auto"/>
              <w:bottom w:val="single" w:sz="8" w:space="0" w:color="auto"/>
            </w:tcBorders>
            <w:shd w:val="clear" w:color="auto" w:fill="auto"/>
            <w:vAlign w:val="center"/>
          </w:tcPr>
          <w:p w:rsidR="00607DB8" w:rsidRPr="00607DB8" w:rsidRDefault="00607DB8" w:rsidP="00607DB8">
            <w:pPr>
              <w:spacing w:line="240" w:lineRule="auto"/>
              <w:jc w:val="center"/>
              <w:rPr>
                <w:rFonts w:ascii="宋体" w:eastAsia="宋体" w:hAnsi="宋体"/>
                <w:sz w:val="18"/>
                <w:szCs w:val="18"/>
              </w:rPr>
            </w:pPr>
            <w:r w:rsidRPr="00607DB8">
              <w:rPr>
                <w:rFonts w:ascii="宋体" w:eastAsia="宋体" w:hAnsi="宋体"/>
                <w:sz w:val="18"/>
                <w:szCs w:val="18"/>
              </w:rPr>
              <w:t>四级</w:t>
            </w:r>
          </w:p>
        </w:tc>
      </w:tr>
      <w:tr w:rsidR="00607DB8" w:rsidRPr="00834DED" w:rsidTr="00607DB8">
        <w:trPr>
          <w:trHeight w:val="340"/>
          <w:jc w:val="center"/>
        </w:trPr>
        <w:tc>
          <w:tcPr>
            <w:tcW w:w="3580" w:type="dxa"/>
            <w:tcBorders>
              <w:top w:val="single" w:sz="8" w:space="0" w:color="auto"/>
            </w:tcBorders>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水分（质量分数）/%</w:t>
            </w:r>
          </w:p>
        </w:tc>
        <w:tc>
          <w:tcPr>
            <w:tcW w:w="5992" w:type="dxa"/>
            <w:gridSpan w:val="7"/>
            <w:tcBorders>
              <w:top w:val="single" w:sz="8" w:space="0" w:color="auto"/>
            </w:tcBorders>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≤1</w:t>
            </w:r>
            <w:r w:rsidRPr="00834DED">
              <w:rPr>
                <w:rFonts w:ascii="宋体" w:eastAsia="宋体" w:hAnsi="宋体" w:hint="eastAsia"/>
                <w:color w:val="000000" w:themeColor="text1"/>
                <w:sz w:val="18"/>
                <w:szCs w:val="18"/>
                <w:lang w:eastAsia="zh-CN"/>
              </w:rPr>
              <w:t>2.0</w:t>
            </w:r>
          </w:p>
        </w:tc>
      </w:tr>
      <w:tr w:rsidR="00607DB8" w:rsidRPr="00834DED" w:rsidTr="00607DB8">
        <w:trPr>
          <w:trHeight w:val="340"/>
          <w:jc w:val="center"/>
        </w:trPr>
        <w:tc>
          <w:tcPr>
            <w:tcW w:w="3580" w:type="dxa"/>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总灰分（质量分数）/%</w:t>
            </w:r>
          </w:p>
        </w:tc>
        <w:tc>
          <w:tcPr>
            <w:tcW w:w="5992" w:type="dxa"/>
            <w:gridSpan w:val="7"/>
            <w:shd w:val="clear" w:color="auto" w:fill="auto"/>
            <w:vAlign w:val="center"/>
          </w:tcPr>
          <w:p w:rsidR="00607DB8" w:rsidRPr="00834DED" w:rsidRDefault="00607DB8" w:rsidP="00607DB8">
            <w:pPr>
              <w:spacing w:line="240" w:lineRule="auto"/>
              <w:jc w:val="center"/>
              <w:rPr>
                <w:rFonts w:ascii="宋体" w:eastAsia="宋体" w:hAnsi="宋体" w:hint="eastAsia"/>
                <w:color w:val="000000" w:themeColor="text1"/>
                <w:sz w:val="18"/>
                <w:szCs w:val="18"/>
                <w:lang w:eastAsia="zh-CN"/>
              </w:rPr>
            </w:pPr>
            <w:r w:rsidRPr="00834DED">
              <w:rPr>
                <w:rFonts w:ascii="宋体" w:eastAsia="宋体" w:hAnsi="宋体"/>
                <w:color w:val="000000" w:themeColor="text1"/>
                <w:sz w:val="18"/>
                <w:szCs w:val="18"/>
              </w:rPr>
              <w:t>4.0～8.</w:t>
            </w:r>
            <w:r w:rsidR="006552CF">
              <w:rPr>
                <w:rFonts w:ascii="宋体" w:eastAsia="宋体" w:hAnsi="宋体" w:hint="eastAsia"/>
                <w:color w:val="000000" w:themeColor="text1"/>
                <w:sz w:val="18"/>
                <w:szCs w:val="18"/>
                <w:lang w:eastAsia="zh-CN"/>
              </w:rPr>
              <w:t>0</w:t>
            </w:r>
          </w:p>
        </w:tc>
      </w:tr>
      <w:tr w:rsidR="00607DB8" w:rsidRPr="00834DED" w:rsidTr="00607DB8">
        <w:trPr>
          <w:trHeight w:val="339"/>
          <w:jc w:val="center"/>
        </w:trPr>
        <w:tc>
          <w:tcPr>
            <w:tcW w:w="3580" w:type="dxa"/>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粉末（质量分数）/%</w:t>
            </w:r>
          </w:p>
        </w:tc>
        <w:tc>
          <w:tcPr>
            <w:tcW w:w="5992" w:type="dxa"/>
            <w:gridSpan w:val="7"/>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≤0.80</w:t>
            </w:r>
          </w:p>
        </w:tc>
      </w:tr>
      <w:tr w:rsidR="00607DB8" w:rsidRPr="00834DED" w:rsidTr="00AD5700">
        <w:trPr>
          <w:trHeight w:val="339"/>
          <w:jc w:val="center"/>
        </w:trPr>
        <w:tc>
          <w:tcPr>
            <w:tcW w:w="3580" w:type="dxa"/>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茶梗（质量分数）/%</w:t>
            </w:r>
          </w:p>
        </w:tc>
        <w:tc>
          <w:tcPr>
            <w:tcW w:w="2341" w:type="dxa"/>
            <w:gridSpan w:val="2"/>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≤3.0</w:t>
            </w:r>
          </w:p>
        </w:tc>
        <w:tc>
          <w:tcPr>
            <w:tcW w:w="2410" w:type="dxa"/>
            <w:gridSpan w:val="3"/>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≤6.5</w:t>
            </w:r>
          </w:p>
        </w:tc>
        <w:tc>
          <w:tcPr>
            <w:tcW w:w="1241" w:type="dxa"/>
            <w:gridSpan w:val="2"/>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≤10.0</w:t>
            </w:r>
          </w:p>
        </w:tc>
      </w:tr>
      <w:tr w:rsidR="00607DB8" w:rsidRPr="00834DED" w:rsidTr="00AD5700">
        <w:trPr>
          <w:trHeight w:val="339"/>
          <w:jc w:val="center"/>
        </w:trPr>
        <w:tc>
          <w:tcPr>
            <w:tcW w:w="3580" w:type="dxa"/>
            <w:shd w:val="clear" w:color="auto" w:fill="auto"/>
            <w:vAlign w:val="center"/>
          </w:tcPr>
          <w:p w:rsidR="00607DB8" w:rsidRPr="00834DED" w:rsidRDefault="00607DB8" w:rsidP="000110AE">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lang w:eastAsia="zh-CN"/>
              </w:rPr>
              <w:t>水浸出物（质量分数）/%</w:t>
            </w:r>
          </w:p>
        </w:tc>
        <w:tc>
          <w:tcPr>
            <w:tcW w:w="2341" w:type="dxa"/>
            <w:gridSpan w:val="2"/>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w:t>
            </w:r>
            <w:r w:rsidRPr="00834DED">
              <w:rPr>
                <w:rFonts w:ascii="宋体" w:eastAsia="宋体" w:hAnsi="宋体" w:hint="eastAsia"/>
                <w:color w:val="000000" w:themeColor="text1"/>
                <w:sz w:val="18"/>
                <w:szCs w:val="18"/>
                <w:lang w:eastAsia="zh-CN"/>
              </w:rPr>
              <w:t>30.0</w:t>
            </w:r>
          </w:p>
        </w:tc>
        <w:tc>
          <w:tcPr>
            <w:tcW w:w="2410" w:type="dxa"/>
            <w:gridSpan w:val="3"/>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w:t>
            </w:r>
            <w:r w:rsidRPr="00834DED">
              <w:rPr>
                <w:rFonts w:ascii="宋体" w:eastAsia="宋体" w:hAnsi="宋体" w:hint="eastAsia"/>
                <w:color w:val="000000" w:themeColor="text1"/>
                <w:sz w:val="18"/>
                <w:szCs w:val="18"/>
                <w:lang w:eastAsia="zh-CN"/>
              </w:rPr>
              <w:t>28.0</w:t>
            </w:r>
          </w:p>
        </w:tc>
        <w:tc>
          <w:tcPr>
            <w:tcW w:w="1241" w:type="dxa"/>
            <w:gridSpan w:val="2"/>
            <w:shd w:val="clear" w:color="auto" w:fill="auto"/>
            <w:vAlign w:val="center"/>
          </w:tcPr>
          <w:p w:rsidR="00607DB8" w:rsidRPr="00834DED" w:rsidRDefault="00607DB8" w:rsidP="00607DB8">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≥2</w:t>
            </w:r>
            <w:r w:rsidRPr="00834DED">
              <w:rPr>
                <w:rFonts w:ascii="宋体" w:eastAsia="宋体" w:hAnsi="宋体" w:hint="eastAsia"/>
                <w:color w:val="000000" w:themeColor="text1"/>
                <w:sz w:val="18"/>
                <w:szCs w:val="18"/>
                <w:lang w:eastAsia="zh-CN"/>
              </w:rPr>
              <w:t>6.0</w:t>
            </w:r>
          </w:p>
        </w:tc>
      </w:tr>
    </w:tbl>
    <w:p w:rsidR="001A3B32" w:rsidRDefault="001A3B32" w:rsidP="006234E7">
      <w:pPr>
        <w:pStyle w:val="afffff6"/>
        <w:ind w:firstLine="420"/>
      </w:pPr>
    </w:p>
    <w:p w:rsidR="00CC1935" w:rsidRPr="00834DED" w:rsidRDefault="00CC1935" w:rsidP="00CC1935">
      <w:pPr>
        <w:pStyle w:val="afff5"/>
        <w:spacing w:before="120" w:after="120"/>
        <w:rPr>
          <w:color w:val="000000" w:themeColor="text1"/>
        </w:rPr>
      </w:pPr>
      <w:r w:rsidRPr="00834DED">
        <w:rPr>
          <w:rFonts w:hint="eastAsia"/>
          <w:color w:val="000000" w:themeColor="text1"/>
        </w:rPr>
        <w:t>广西</w:t>
      </w:r>
      <w:r w:rsidRPr="00834DED">
        <w:rPr>
          <w:color w:val="000000" w:themeColor="text1"/>
        </w:rPr>
        <w:t>六堡茶紧压茶</w:t>
      </w:r>
    </w:p>
    <w:p w:rsidR="00CC1935" w:rsidRDefault="00CC1935" w:rsidP="00CC1935">
      <w:pPr>
        <w:pStyle w:val="afffff6"/>
        <w:ind w:firstLine="420"/>
        <w:rPr>
          <w:color w:val="000000" w:themeColor="text1"/>
        </w:rPr>
      </w:pPr>
      <w:r w:rsidRPr="00834DED">
        <w:rPr>
          <w:rFonts w:hint="eastAsia"/>
          <w:color w:val="000000" w:themeColor="text1"/>
        </w:rPr>
        <w:t>应符合表</w:t>
      </w:r>
      <w:r w:rsidR="00131B80">
        <w:rPr>
          <w:rFonts w:hint="eastAsia"/>
          <w:color w:val="000000" w:themeColor="text1"/>
        </w:rPr>
        <w:t>3</w:t>
      </w:r>
      <w:r w:rsidRPr="00834DED">
        <w:rPr>
          <w:rFonts w:hint="eastAsia"/>
          <w:color w:val="000000" w:themeColor="text1"/>
        </w:rPr>
        <w:t>的规定。</w:t>
      </w:r>
    </w:p>
    <w:p w:rsidR="00131B80" w:rsidRPr="00131B80" w:rsidRDefault="00131B80" w:rsidP="00131B80">
      <w:pPr>
        <w:pStyle w:val="afffffffffffe"/>
        <w:numPr>
          <w:ilvl w:val="0"/>
          <w:numId w:val="16"/>
        </w:numPr>
        <w:spacing w:before="120" w:after="120"/>
        <w:ind w:left="735"/>
        <w:rPr>
          <w:color w:val="000000"/>
        </w:rPr>
      </w:pPr>
      <w:r w:rsidRPr="00131B80">
        <w:rPr>
          <w:rFonts w:hint="eastAsia"/>
          <w:color w:val="000000"/>
        </w:rPr>
        <w:t>广西六堡茶紧压茶</w:t>
      </w:r>
      <w:r w:rsidRPr="00E772F2">
        <w:rPr>
          <w:rFonts w:hint="eastAsia"/>
          <w:color w:val="000000"/>
        </w:rPr>
        <w:t>理化指标</w:t>
      </w:r>
    </w:p>
    <w:tbl>
      <w:tblPr>
        <w:tblStyle w:val="TableNormal"/>
        <w:tblW w:w="9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499"/>
        <w:gridCol w:w="1171"/>
        <w:gridCol w:w="1171"/>
        <w:gridCol w:w="1170"/>
        <w:gridCol w:w="1175"/>
        <w:gridCol w:w="1168"/>
      </w:tblGrid>
      <w:tr w:rsidR="00CC1935" w:rsidRPr="00834DED" w:rsidTr="003E7A3D">
        <w:trPr>
          <w:trHeight w:val="343"/>
          <w:tblHeader/>
          <w:jc w:val="center"/>
        </w:trPr>
        <w:tc>
          <w:tcPr>
            <w:tcW w:w="3499" w:type="dxa"/>
            <w:vMerge w:val="restart"/>
            <w:tcBorders>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项 目</w:t>
            </w:r>
          </w:p>
        </w:tc>
        <w:tc>
          <w:tcPr>
            <w:tcW w:w="5855" w:type="dxa"/>
            <w:gridSpan w:val="5"/>
            <w:tcBorders>
              <w:left w:val="single" w:sz="4" w:space="0" w:color="000000"/>
              <w:bottom w:val="single" w:sz="6"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指</w:t>
            </w:r>
            <w:r w:rsidRPr="00834DED">
              <w:rPr>
                <w:rFonts w:ascii="宋体" w:eastAsia="宋体" w:hAnsi="宋体" w:hint="eastAsia"/>
                <w:color w:val="000000" w:themeColor="text1"/>
                <w:sz w:val="18"/>
                <w:szCs w:val="18"/>
                <w:lang w:eastAsia="zh-CN"/>
              </w:rPr>
              <w:t xml:space="preserve"> </w:t>
            </w:r>
            <w:r w:rsidRPr="00834DED">
              <w:rPr>
                <w:rFonts w:ascii="宋体" w:eastAsia="宋体" w:hAnsi="宋体"/>
                <w:color w:val="000000" w:themeColor="text1"/>
                <w:sz w:val="18"/>
                <w:szCs w:val="18"/>
              </w:rPr>
              <w:t>标</w:t>
            </w:r>
          </w:p>
        </w:tc>
      </w:tr>
      <w:tr w:rsidR="00CC1935" w:rsidRPr="00834DED" w:rsidTr="003E7A3D">
        <w:trPr>
          <w:trHeight w:val="343"/>
          <w:tblHeader/>
          <w:jc w:val="center"/>
        </w:trPr>
        <w:tc>
          <w:tcPr>
            <w:tcW w:w="3499" w:type="dxa"/>
            <w:vMerge/>
            <w:tcBorders>
              <w:top w:val="nil"/>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p>
        </w:tc>
        <w:tc>
          <w:tcPr>
            <w:tcW w:w="1171" w:type="dxa"/>
            <w:tcBorders>
              <w:top w:val="single" w:sz="6" w:space="0" w:color="000000"/>
              <w:left w:val="single" w:sz="4" w:space="0" w:color="000000"/>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特级</w:t>
            </w:r>
          </w:p>
        </w:tc>
        <w:tc>
          <w:tcPr>
            <w:tcW w:w="1171" w:type="dxa"/>
            <w:tcBorders>
              <w:top w:val="single" w:sz="6" w:space="0" w:color="000000"/>
              <w:left w:val="single" w:sz="4" w:space="0" w:color="000000"/>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一级</w:t>
            </w:r>
          </w:p>
        </w:tc>
        <w:tc>
          <w:tcPr>
            <w:tcW w:w="1170" w:type="dxa"/>
            <w:tcBorders>
              <w:top w:val="single" w:sz="6" w:space="0" w:color="000000"/>
              <w:left w:val="single" w:sz="4" w:space="0" w:color="000000"/>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二级</w:t>
            </w:r>
          </w:p>
        </w:tc>
        <w:tc>
          <w:tcPr>
            <w:tcW w:w="1175" w:type="dxa"/>
            <w:tcBorders>
              <w:top w:val="single" w:sz="6" w:space="0" w:color="000000"/>
              <w:left w:val="single" w:sz="4" w:space="0" w:color="000000"/>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三级</w:t>
            </w:r>
          </w:p>
        </w:tc>
        <w:tc>
          <w:tcPr>
            <w:tcW w:w="1168" w:type="dxa"/>
            <w:tcBorders>
              <w:top w:val="single" w:sz="6" w:space="0" w:color="000000"/>
              <w:lef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四级</w:t>
            </w:r>
          </w:p>
        </w:tc>
      </w:tr>
      <w:tr w:rsidR="00CC1935" w:rsidRPr="00834DED" w:rsidTr="003E7A3D">
        <w:trPr>
          <w:trHeight w:val="346"/>
          <w:jc w:val="center"/>
        </w:trPr>
        <w:tc>
          <w:tcPr>
            <w:tcW w:w="3499" w:type="dxa"/>
            <w:tcBorders>
              <w:bottom w:val="single" w:sz="6" w:space="0" w:color="000000"/>
              <w:right w:val="single" w:sz="4"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水分（质量分数）/%</w:t>
            </w:r>
          </w:p>
        </w:tc>
        <w:tc>
          <w:tcPr>
            <w:tcW w:w="5855" w:type="dxa"/>
            <w:gridSpan w:val="5"/>
            <w:tcBorders>
              <w:left w:val="single" w:sz="4" w:space="0" w:color="000000"/>
              <w:bottom w:val="single" w:sz="6" w:space="0" w:color="000000"/>
            </w:tcBorders>
            <w:vAlign w:val="center"/>
          </w:tcPr>
          <w:p w:rsidR="00CC1935" w:rsidRPr="00834DED" w:rsidRDefault="00CC1935" w:rsidP="00CC1935">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w:t>
            </w:r>
            <w:r w:rsidRPr="00834DED">
              <w:rPr>
                <w:rFonts w:ascii="宋体" w:eastAsia="宋体" w:hAnsi="宋体" w:hint="eastAsia"/>
                <w:color w:val="000000" w:themeColor="text1"/>
                <w:sz w:val="18"/>
                <w:szCs w:val="18"/>
                <w:lang w:eastAsia="zh-CN"/>
              </w:rPr>
              <w:t>12</w:t>
            </w:r>
            <w:r w:rsidRPr="00834DED">
              <w:rPr>
                <w:rFonts w:ascii="宋体" w:eastAsia="宋体" w:hAnsi="宋体"/>
                <w:color w:val="000000" w:themeColor="text1"/>
                <w:sz w:val="18"/>
                <w:szCs w:val="18"/>
              </w:rPr>
              <w:t>.0</w:t>
            </w:r>
          </w:p>
        </w:tc>
      </w:tr>
    </w:tbl>
    <w:p w:rsidR="00E7486E" w:rsidRDefault="00E7486E" w:rsidP="00E7486E">
      <w:pPr>
        <w:pStyle w:val="afffff6"/>
        <w:ind w:firstLine="420"/>
      </w:pPr>
    </w:p>
    <w:p w:rsidR="00E7486E" w:rsidRPr="00E7486E" w:rsidRDefault="00E7486E" w:rsidP="00E7486E">
      <w:pPr>
        <w:pStyle w:val="afffff6"/>
        <w:ind w:firstLine="420"/>
        <w:jc w:val="center"/>
      </w:pPr>
      <w:r w:rsidRPr="00E7486E">
        <w:rPr>
          <w:rFonts w:ascii="黑体" w:eastAsia="黑体" w:hAnsi="黑体" w:hint="eastAsia"/>
        </w:rPr>
        <w:lastRenderedPageBreak/>
        <w:t>表3  广西六堡茶紧压茶理化指标</w:t>
      </w:r>
      <w:r>
        <w:rPr>
          <w:rFonts w:hint="eastAsia"/>
        </w:rPr>
        <w:t>（续）</w:t>
      </w:r>
    </w:p>
    <w:tbl>
      <w:tblPr>
        <w:tblStyle w:val="TableNormal"/>
        <w:tblW w:w="93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497"/>
        <w:gridCol w:w="1170"/>
        <w:gridCol w:w="1171"/>
        <w:gridCol w:w="1171"/>
        <w:gridCol w:w="1174"/>
        <w:gridCol w:w="1171"/>
      </w:tblGrid>
      <w:tr w:rsidR="00E7486E" w:rsidRPr="00834DED" w:rsidTr="00E7486E">
        <w:trPr>
          <w:trHeight w:val="346"/>
          <w:jc w:val="center"/>
        </w:trPr>
        <w:tc>
          <w:tcPr>
            <w:tcW w:w="3497" w:type="dxa"/>
            <w:vMerge w:val="restart"/>
            <w:tcBorders>
              <w:top w:val="single" w:sz="6" w:space="0" w:color="000000"/>
              <w:right w:val="single" w:sz="4" w:space="0" w:color="000000"/>
            </w:tcBorders>
            <w:vAlign w:val="center"/>
          </w:tcPr>
          <w:p w:rsidR="00E7486E" w:rsidRPr="00834DED" w:rsidRDefault="00E7486E" w:rsidP="00CC7EA3">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项 目</w:t>
            </w:r>
          </w:p>
        </w:tc>
        <w:tc>
          <w:tcPr>
            <w:tcW w:w="5857" w:type="dxa"/>
            <w:gridSpan w:val="5"/>
            <w:tcBorders>
              <w:top w:val="single" w:sz="6" w:space="0" w:color="000000"/>
              <w:left w:val="single" w:sz="4" w:space="0" w:color="000000"/>
              <w:bottom w:val="single" w:sz="6" w:space="0" w:color="000000"/>
            </w:tcBorders>
            <w:vAlign w:val="center"/>
          </w:tcPr>
          <w:p w:rsidR="00E7486E" w:rsidRPr="00834DED" w:rsidRDefault="00E7486E" w:rsidP="00CC7EA3">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指</w:t>
            </w:r>
            <w:r w:rsidRPr="00834DED">
              <w:rPr>
                <w:rFonts w:ascii="宋体" w:eastAsia="宋体" w:hAnsi="宋体" w:hint="eastAsia"/>
                <w:color w:val="000000" w:themeColor="text1"/>
                <w:sz w:val="18"/>
                <w:szCs w:val="18"/>
                <w:lang w:eastAsia="zh-CN"/>
              </w:rPr>
              <w:t xml:space="preserve"> </w:t>
            </w:r>
            <w:r w:rsidRPr="00834DED">
              <w:rPr>
                <w:rFonts w:ascii="宋体" w:eastAsia="宋体" w:hAnsi="宋体"/>
                <w:color w:val="000000" w:themeColor="text1"/>
                <w:sz w:val="18"/>
                <w:szCs w:val="18"/>
              </w:rPr>
              <w:t>标</w:t>
            </w:r>
          </w:p>
        </w:tc>
      </w:tr>
      <w:tr w:rsidR="00E7486E" w:rsidRPr="00834DED" w:rsidTr="00E7486E">
        <w:trPr>
          <w:trHeight w:val="346"/>
          <w:jc w:val="center"/>
        </w:trPr>
        <w:tc>
          <w:tcPr>
            <w:tcW w:w="3497" w:type="dxa"/>
            <w:vMerge/>
            <w:tcBorders>
              <w:bottom w:val="single" w:sz="6" w:space="0" w:color="000000"/>
              <w:right w:val="single" w:sz="4" w:space="0" w:color="000000"/>
            </w:tcBorders>
            <w:vAlign w:val="center"/>
          </w:tcPr>
          <w:p w:rsidR="00E7486E" w:rsidRPr="00834DED" w:rsidRDefault="00E7486E" w:rsidP="00CC1935">
            <w:pPr>
              <w:spacing w:line="240" w:lineRule="auto"/>
              <w:jc w:val="center"/>
              <w:rPr>
                <w:rFonts w:ascii="宋体" w:hAnsi="宋体"/>
                <w:color w:val="000000" w:themeColor="text1"/>
                <w:sz w:val="18"/>
                <w:szCs w:val="18"/>
              </w:rPr>
            </w:pPr>
          </w:p>
        </w:tc>
        <w:tc>
          <w:tcPr>
            <w:tcW w:w="1170" w:type="dxa"/>
            <w:tcBorders>
              <w:top w:val="single" w:sz="6" w:space="0" w:color="000000"/>
              <w:left w:val="single" w:sz="4" w:space="0" w:color="000000"/>
              <w:bottom w:val="single" w:sz="6" w:space="0" w:color="000000"/>
            </w:tcBorders>
            <w:vAlign w:val="center"/>
          </w:tcPr>
          <w:p w:rsidR="00E7486E" w:rsidRPr="00834DED" w:rsidRDefault="00E7486E" w:rsidP="00CC1935">
            <w:pPr>
              <w:spacing w:line="240" w:lineRule="auto"/>
              <w:jc w:val="center"/>
              <w:rPr>
                <w:rFonts w:ascii="宋体" w:hAnsi="宋体"/>
                <w:color w:val="000000" w:themeColor="text1"/>
                <w:sz w:val="18"/>
                <w:szCs w:val="18"/>
              </w:rPr>
            </w:pPr>
            <w:r w:rsidRPr="00834DED">
              <w:rPr>
                <w:rFonts w:ascii="宋体" w:eastAsia="宋体" w:hAnsi="宋体"/>
                <w:color w:val="000000" w:themeColor="text1"/>
                <w:sz w:val="18"/>
                <w:szCs w:val="18"/>
              </w:rPr>
              <w:t>特级</w:t>
            </w:r>
          </w:p>
        </w:tc>
        <w:tc>
          <w:tcPr>
            <w:tcW w:w="1171" w:type="dxa"/>
            <w:tcBorders>
              <w:top w:val="single" w:sz="6" w:space="0" w:color="000000"/>
              <w:left w:val="single" w:sz="4" w:space="0" w:color="000000"/>
              <w:bottom w:val="single" w:sz="6" w:space="0" w:color="000000"/>
            </w:tcBorders>
            <w:vAlign w:val="center"/>
          </w:tcPr>
          <w:p w:rsidR="00E7486E" w:rsidRPr="00834DED" w:rsidRDefault="00E7486E" w:rsidP="00CC1935">
            <w:pPr>
              <w:spacing w:line="240" w:lineRule="auto"/>
              <w:jc w:val="center"/>
              <w:rPr>
                <w:rFonts w:ascii="宋体" w:hAnsi="宋体"/>
                <w:color w:val="000000" w:themeColor="text1"/>
                <w:sz w:val="18"/>
                <w:szCs w:val="18"/>
              </w:rPr>
            </w:pPr>
            <w:r w:rsidRPr="00834DED">
              <w:rPr>
                <w:rFonts w:ascii="宋体" w:eastAsia="宋体" w:hAnsi="宋体"/>
                <w:color w:val="000000" w:themeColor="text1"/>
                <w:sz w:val="18"/>
                <w:szCs w:val="18"/>
              </w:rPr>
              <w:t>一级</w:t>
            </w:r>
          </w:p>
        </w:tc>
        <w:tc>
          <w:tcPr>
            <w:tcW w:w="1171" w:type="dxa"/>
            <w:tcBorders>
              <w:top w:val="single" w:sz="6" w:space="0" w:color="000000"/>
              <w:left w:val="single" w:sz="4" w:space="0" w:color="000000"/>
              <w:bottom w:val="single" w:sz="6" w:space="0" w:color="000000"/>
            </w:tcBorders>
            <w:vAlign w:val="center"/>
          </w:tcPr>
          <w:p w:rsidR="00E7486E" w:rsidRPr="00834DED" w:rsidRDefault="00E7486E" w:rsidP="00CC1935">
            <w:pPr>
              <w:spacing w:line="240" w:lineRule="auto"/>
              <w:jc w:val="center"/>
              <w:rPr>
                <w:rFonts w:ascii="宋体" w:hAnsi="宋体"/>
                <w:color w:val="000000" w:themeColor="text1"/>
                <w:sz w:val="18"/>
                <w:szCs w:val="18"/>
              </w:rPr>
            </w:pPr>
            <w:r w:rsidRPr="00834DED">
              <w:rPr>
                <w:rFonts w:ascii="宋体" w:eastAsia="宋体" w:hAnsi="宋体"/>
                <w:color w:val="000000" w:themeColor="text1"/>
                <w:sz w:val="18"/>
                <w:szCs w:val="18"/>
              </w:rPr>
              <w:t>二级</w:t>
            </w:r>
          </w:p>
        </w:tc>
        <w:tc>
          <w:tcPr>
            <w:tcW w:w="1174" w:type="dxa"/>
            <w:tcBorders>
              <w:top w:val="single" w:sz="6" w:space="0" w:color="000000"/>
              <w:left w:val="single" w:sz="4" w:space="0" w:color="000000"/>
              <w:bottom w:val="single" w:sz="6" w:space="0" w:color="000000"/>
            </w:tcBorders>
            <w:vAlign w:val="center"/>
          </w:tcPr>
          <w:p w:rsidR="00E7486E" w:rsidRPr="00834DED" w:rsidRDefault="00E7486E" w:rsidP="00CC1935">
            <w:pPr>
              <w:spacing w:line="240" w:lineRule="auto"/>
              <w:jc w:val="center"/>
              <w:rPr>
                <w:rFonts w:ascii="宋体" w:hAnsi="宋体"/>
                <w:color w:val="000000" w:themeColor="text1"/>
                <w:sz w:val="18"/>
                <w:szCs w:val="18"/>
              </w:rPr>
            </w:pPr>
            <w:r w:rsidRPr="00834DED">
              <w:rPr>
                <w:rFonts w:ascii="宋体" w:eastAsia="宋体" w:hAnsi="宋体"/>
                <w:color w:val="000000" w:themeColor="text1"/>
                <w:sz w:val="18"/>
                <w:szCs w:val="18"/>
              </w:rPr>
              <w:t>三级</w:t>
            </w:r>
          </w:p>
        </w:tc>
        <w:tc>
          <w:tcPr>
            <w:tcW w:w="1171" w:type="dxa"/>
            <w:tcBorders>
              <w:top w:val="single" w:sz="6" w:space="0" w:color="000000"/>
              <w:left w:val="single" w:sz="4" w:space="0" w:color="000000"/>
              <w:bottom w:val="single" w:sz="6" w:space="0" w:color="000000"/>
            </w:tcBorders>
            <w:vAlign w:val="center"/>
          </w:tcPr>
          <w:p w:rsidR="00E7486E" w:rsidRPr="00834DED" w:rsidRDefault="00E7486E" w:rsidP="00CC1935">
            <w:pPr>
              <w:spacing w:line="240" w:lineRule="auto"/>
              <w:jc w:val="center"/>
              <w:rPr>
                <w:rFonts w:ascii="宋体" w:hAnsi="宋体"/>
                <w:color w:val="000000" w:themeColor="text1"/>
                <w:sz w:val="18"/>
                <w:szCs w:val="18"/>
              </w:rPr>
            </w:pPr>
            <w:r w:rsidRPr="00834DED">
              <w:rPr>
                <w:rFonts w:ascii="宋体" w:eastAsia="宋体" w:hAnsi="宋体"/>
                <w:color w:val="000000" w:themeColor="text1"/>
                <w:sz w:val="18"/>
                <w:szCs w:val="18"/>
              </w:rPr>
              <w:t>四级</w:t>
            </w:r>
          </w:p>
        </w:tc>
      </w:tr>
      <w:tr w:rsidR="00E7486E" w:rsidRPr="00834DED" w:rsidTr="00E7486E">
        <w:trPr>
          <w:trHeight w:val="346"/>
          <w:jc w:val="center"/>
        </w:trPr>
        <w:tc>
          <w:tcPr>
            <w:tcW w:w="3497" w:type="dxa"/>
            <w:tcBorders>
              <w:top w:val="single" w:sz="6" w:space="0" w:color="000000"/>
              <w:bottom w:val="single" w:sz="6" w:space="0" w:color="000000"/>
              <w:right w:val="single" w:sz="4"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总灰分（质量分数）/%</w:t>
            </w:r>
          </w:p>
        </w:tc>
        <w:tc>
          <w:tcPr>
            <w:tcW w:w="5857" w:type="dxa"/>
            <w:gridSpan w:val="5"/>
            <w:tcBorders>
              <w:top w:val="single" w:sz="6" w:space="0" w:color="000000"/>
              <w:left w:val="single" w:sz="4" w:space="0" w:color="000000"/>
              <w:bottom w:val="single" w:sz="6" w:space="0" w:color="000000"/>
            </w:tcBorders>
            <w:vAlign w:val="center"/>
          </w:tcPr>
          <w:p w:rsidR="00E7486E" w:rsidRPr="00834DED" w:rsidRDefault="00E7486E" w:rsidP="00CC1935">
            <w:pPr>
              <w:spacing w:line="240" w:lineRule="auto"/>
              <w:jc w:val="center"/>
              <w:rPr>
                <w:rFonts w:ascii="宋体" w:eastAsia="宋体" w:hAnsi="宋体" w:hint="eastAsia"/>
                <w:color w:val="000000" w:themeColor="text1"/>
                <w:sz w:val="18"/>
                <w:szCs w:val="18"/>
                <w:lang w:eastAsia="zh-CN"/>
              </w:rPr>
            </w:pPr>
            <w:r w:rsidRPr="00834DED">
              <w:rPr>
                <w:rFonts w:ascii="宋体" w:eastAsia="宋体" w:hAnsi="宋体"/>
                <w:color w:val="000000" w:themeColor="text1"/>
                <w:sz w:val="18"/>
                <w:szCs w:val="18"/>
              </w:rPr>
              <w:t>4.0～8.</w:t>
            </w:r>
            <w:r w:rsidR="006552CF">
              <w:rPr>
                <w:rFonts w:ascii="宋体" w:eastAsia="宋体" w:hAnsi="宋体" w:hint="eastAsia"/>
                <w:color w:val="000000" w:themeColor="text1"/>
                <w:sz w:val="18"/>
                <w:szCs w:val="18"/>
                <w:lang w:eastAsia="zh-CN"/>
              </w:rPr>
              <w:t>0</w:t>
            </w:r>
          </w:p>
        </w:tc>
      </w:tr>
      <w:tr w:rsidR="00E7486E" w:rsidRPr="00834DED" w:rsidTr="00E7486E">
        <w:trPr>
          <w:trHeight w:val="346"/>
          <w:jc w:val="center"/>
        </w:trPr>
        <w:tc>
          <w:tcPr>
            <w:tcW w:w="3497" w:type="dxa"/>
            <w:tcBorders>
              <w:top w:val="single" w:sz="6" w:space="0" w:color="000000"/>
              <w:bottom w:val="single" w:sz="6" w:space="0" w:color="000000"/>
              <w:right w:val="single" w:sz="4"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茶梗（质量分数）/%</w:t>
            </w:r>
          </w:p>
        </w:tc>
        <w:tc>
          <w:tcPr>
            <w:tcW w:w="2341" w:type="dxa"/>
            <w:gridSpan w:val="2"/>
            <w:tcBorders>
              <w:top w:val="single" w:sz="6" w:space="0" w:color="000000"/>
              <w:left w:val="single" w:sz="4" w:space="0" w:color="000000"/>
              <w:bottom w:val="single" w:sz="6" w:space="0" w:color="000000"/>
              <w:right w:val="single" w:sz="6"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≤3.0</w:t>
            </w:r>
          </w:p>
        </w:tc>
        <w:tc>
          <w:tcPr>
            <w:tcW w:w="2345" w:type="dxa"/>
            <w:gridSpan w:val="2"/>
            <w:tcBorders>
              <w:top w:val="single" w:sz="6" w:space="0" w:color="000000"/>
              <w:left w:val="single" w:sz="6" w:space="0" w:color="000000"/>
              <w:bottom w:val="single" w:sz="6" w:space="0" w:color="000000"/>
              <w:right w:val="single" w:sz="6"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≤6.5</w:t>
            </w:r>
          </w:p>
        </w:tc>
        <w:tc>
          <w:tcPr>
            <w:tcW w:w="1171" w:type="dxa"/>
            <w:tcBorders>
              <w:top w:val="single" w:sz="6" w:space="0" w:color="000000"/>
              <w:left w:val="single" w:sz="6" w:space="0" w:color="000000"/>
              <w:bottom w:val="single" w:sz="6"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rPr>
            </w:pPr>
            <w:r w:rsidRPr="00834DED">
              <w:rPr>
                <w:rFonts w:ascii="宋体" w:eastAsia="宋体" w:hAnsi="宋体"/>
                <w:color w:val="000000" w:themeColor="text1"/>
                <w:sz w:val="18"/>
                <w:szCs w:val="18"/>
              </w:rPr>
              <w:t>≤10.0</w:t>
            </w:r>
          </w:p>
        </w:tc>
      </w:tr>
      <w:tr w:rsidR="00E7486E" w:rsidRPr="00834DED" w:rsidTr="00E7486E">
        <w:trPr>
          <w:trHeight w:val="346"/>
          <w:jc w:val="center"/>
        </w:trPr>
        <w:tc>
          <w:tcPr>
            <w:tcW w:w="3497" w:type="dxa"/>
            <w:tcBorders>
              <w:top w:val="single" w:sz="6" w:space="0" w:color="000000"/>
              <w:right w:val="single" w:sz="4" w:space="0" w:color="000000"/>
            </w:tcBorders>
            <w:vAlign w:val="center"/>
          </w:tcPr>
          <w:p w:rsidR="00E7486E" w:rsidRPr="00834DED" w:rsidRDefault="00E7486E" w:rsidP="000110AE">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lang w:eastAsia="zh-CN"/>
              </w:rPr>
              <w:t>水浸出物（质量分数）/%</w:t>
            </w:r>
          </w:p>
        </w:tc>
        <w:tc>
          <w:tcPr>
            <w:tcW w:w="2341" w:type="dxa"/>
            <w:gridSpan w:val="2"/>
            <w:tcBorders>
              <w:top w:val="single" w:sz="6" w:space="0" w:color="000000"/>
              <w:left w:val="single" w:sz="4" w:space="0" w:color="000000"/>
              <w:right w:val="single" w:sz="4"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w:t>
            </w:r>
            <w:r w:rsidRPr="00834DED">
              <w:rPr>
                <w:rFonts w:ascii="宋体" w:eastAsia="宋体" w:hAnsi="宋体" w:hint="eastAsia"/>
                <w:color w:val="000000" w:themeColor="text1"/>
                <w:sz w:val="18"/>
                <w:szCs w:val="18"/>
                <w:lang w:eastAsia="zh-CN"/>
              </w:rPr>
              <w:t>30.0</w:t>
            </w:r>
          </w:p>
        </w:tc>
        <w:tc>
          <w:tcPr>
            <w:tcW w:w="2345" w:type="dxa"/>
            <w:gridSpan w:val="2"/>
            <w:tcBorders>
              <w:top w:val="single" w:sz="6" w:space="0" w:color="000000"/>
              <w:left w:val="single" w:sz="4" w:space="0" w:color="000000"/>
              <w:right w:val="single" w:sz="4"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w:t>
            </w:r>
            <w:r w:rsidRPr="00834DED">
              <w:rPr>
                <w:rFonts w:ascii="宋体" w:eastAsia="宋体" w:hAnsi="宋体" w:hint="eastAsia"/>
                <w:color w:val="000000" w:themeColor="text1"/>
                <w:sz w:val="18"/>
                <w:szCs w:val="18"/>
                <w:lang w:eastAsia="zh-CN"/>
              </w:rPr>
              <w:t>28.0</w:t>
            </w:r>
          </w:p>
        </w:tc>
        <w:tc>
          <w:tcPr>
            <w:tcW w:w="1171" w:type="dxa"/>
            <w:tcBorders>
              <w:top w:val="single" w:sz="6" w:space="0" w:color="000000"/>
              <w:left w:val="single" w:sz="4" w:space="0" w:color="000000"/>
            </w:tcBorders>
            <w:vAlign w:val="center"/>
          </w:tcPr>
          <w:p w:rsidR="00E7486E" w:rsidRPr="00834DED" w:rsidRDefault="00E7486E" w:rsidP="00CC1935">
            <w:pPr>
              <w:spacing w:line="240" w:lineRule="auto"/>
              <w:jc w:val="center"/>
              <w:rPr>
                <w:rFonts w:ascii="宋体" w:eastAsia="宋体" w:hAnsi="宋体"/>
                <w:color w:val="000000" w:themeColor="text1"/>
                <w:sz w:val="18"/>
                <w:szCs w:val="18"/>
                <w:lang w:eastAsia="zh-CN"/>
              </w:rPr>
            </w:pPr>
            <w:r w:rsidRPr="00834DED">
              <w:rPr>
                <w:rFonts w:ascii="宋体" w:eastAsia="宋体" w:hAnsi="宋体"/>
                <w:color w:val="000000" w:themeColor="text1"/>
                <w:sz w:val="18"/>
                <w:szCs w:val="18"/>
              </w:rPr>
              <w:t>≥2</w:t>
            </w:r>
            <w:r w:rsidRPr="00834DED">
              <w:rPr>
                <w:rFonts w:ascii="宋体" w:eastAsia="宋体" w:hAnsi="宋体" w:hint="eastAsia"/>
                <w:color w:val="000000" w:themeColor="text1"/>
                <w:sz w:val="18"/>
                <w:szCs w:val="18"/>
                <w:lang w:eastAsia="zh-CN"/>
              </w:rPr>
              <w:t>6.0</w:t>
            </w:r>
          </w:p>
        </w:tc>
      </w:tr>
    </w:tbl>
    <w:p w:rsidR="00ED5171" w:rsidRPr="001F2874" w:rsidRDefault="006234E7" w:rsidP="006552CF">
      <w:pPr>
        <w:pStyle w:val="afff4"/>
        <w:spacing w:beforeLines="100" w:after="120"/>
      </w:pPr>
      <w:r>
        <w:rPr>
          <w:rFonts w:hint="eastAsia"/>
        </w:rPr>
        <w:t>安全</w:t>
      </w:r>
      <w:r w:rsidR="00ED5171" w:rsidRPr="001F2874">
        <w:rPr>
          <w:rFonts w:hint="eastAsia"/>
        </w:rPr>
        <w:t>指标</w:t>
      </w:r>
      <w:r w:rsidR="00ED5171" w:rsidRPr="001F2874">
        <w:tab/>
      </w:r>
    </w:p>
    <w:p w:rsidR="00ED5171" w:rsidRPr="001F2874" w:rsidRDefault="00ED5171" w:rsidP="00ED5171">
      <w:pPr>
        <w:pStyle w:val="afffffffff2"/>
      </w:pPr>
      <w:r w:rsidRPr="001F2874">
        <w:rPr>
          <w:rFonts w:hint="eastAsia"/>
        </w:rPr>
        <w:t>污染物限量指标应符合</w:t>
      </w:r>
      <w:r w:rsidRPr="001F2874">
        <w:t>GB 2762</w:t>
      </w:r>
      <w:r w:rsidRPr="001F2874">
        <w:rPr>
          <w:rFonts w:hint="eastAsia"/>
        </w:rPr>
        <w:t>的规定。</w:t>
      </w:r>
    </w:p>
    <w:p w:rsidR="00ED5171" w:rsidRPr="001F2874" w:rsidRDefault="00ED5171" w:rsidP="00ED5171">
      <w:pPr>
        <w:pStyle w:val="afffffffff2"/>
      </w:pPr>
      <w:r w:rsidRPr="001F2874">
        <w:rPr>
          <w:rFonts w:hint="eastAsia"/>
        </w:rPr>
        <w:t>农药最大残留量限量指标应符合</w:t>
      </w:r>
      <w:r w:rsidR="002247E8">
        <w:t>GB 2763</w:t>
      </w:r>
      <w:r w:rsidRPr="001F2874">
        <w:rPr>
          <w:rFonts w:hint="eastAsia"/>
        </w:rPr>
        <w:t>的规定。</w:t>
      </w:r>
    </w:p>
    <w:p w:rsidR="00ED5171" w:rsidRPr="002659F2" w:rsidRDefault="00ED5171" w:rsidP="00ED5171">
      <w:pPr>
        <w:pStyle w:val="afffffffff2"/>
        <w:rPr>
          <w:color w:val="000000" w:themeColor="text1"/>
        </w:rPr>
      </w:pPr>
      <w:r w:rsidRPr="001F2874">
        <w:rPr>
          <w:rFonts w:hint="eastAsia"/>
        </w:rPr>
        <w:t>其</w:t>
      </w:r>
      <w:r w:rsidR="006234E7">
        <w:rPr>
          <w:rFonts w:hint="eastAsia"/>
          <w:color w:val="000000" w:themeColor="text1"/>
        </w:rPr>
        <w:t>他安全</w:t>
      </w:r>
      <w:r w:rsidRPr="002659F2">
        <w:rPr>
          <w:rFonts w:hint="eastAsia"/>
          <w:color w:val="000000" w:themeColor="text1"/>
        </w:rPr>
        <w:t>指标按国家相关规定执行。</w:t>
      </w:r>
    </w:p>
    <w:p w:rsidR="00ED5171" w:rsidRPr="002659F2" w:rsidRDefault="00ED5171" w:rsidP="00ED5171">
      <w:pPr>
        <w:pStyle w:val="afffffffff2"/>
        <w:rPr>
          <w:color w:val="000000" w:themeColor="text1"/>
        </w:rPr>
      </w:pPr>
      <w:r w:rsidRPr="002659F2">
        <w:rPr>
          <w:rFonts w:hint="eastAsia"/>
          <w:color w:val="000000" w:themeColor="text1"/>
        </w:rPr>
        <w:t>对外贸易广西六堡茶按输入国或地区相关规定执行。</w:t>
      </w:r>
    </w:p>
    <w:p w:rsidR="00925CD4" w:rsidRPr="002659F2" w:rsidRDefault="000E49D8">
      <w:pPr>
        <w:pStyle w:val="afff4"/>
        <w:spacing w:before="120" w:after="120"/>
        <w:rPr>
          <w:color w:val="000000" w:themeColor="text1"/>
        </w:rPr>
      </w:pPr>
      <w:r w:rsidRPr="002659F2">
        <w:rPr>
          <w:rFonts w:hint="eastAsia"/>
          <w:color w:val="000000" w:themeColor="text1"/>
        </w:rPr>
        <w:t>净含量</w:t>
      </w:r>
    </w:p>
    <w:p w:rsidR="00925CD4" w:rsidRPr="002659F2" w:rsidRDefault="00594BFB">
      <w:pPr>
        <w:pStyle w:val="afffff6"/>
        <w:ind w:firstLine="420"/>
        <w:rPr>
          <w:color w:val="000000" w:themeColor="text1"/>
        </w:rPr>
      </w:pPr>
      <w:r w:rsidRPr="002659F2">
        <w:rPr>
          <w:rFonts w:hint="eastAsia"/>
          <w:color w:val="000000" w:themeColor="text1"/>
        </w:rPr>
        <w:t>应符合JJF 1070的规定</w:t>
      </w:r>
      <w:r w:rsidR="000E49D8" w:rsidRPr="002659F2">
        <w:rPr>
          <w:rFonts w:hint="eastAsia"/>
          <w:color w:val="000000" w:themeColor="text1"/>
        </w:rPr>
        <w:t>。</w:t>
      </w:r>
    </w:p>
    <w:p w:rsidR="00925CD4" w:rsidRPr="002659F2" w:rsidRDefault="00ED5171">
      <w:pPr>
        <w:pStyle w:val="afff3"/>
        <w:spacing w:before="240" w:after="240"/>
        <w:rPr>
          <w:color w:val="000000" w:themeColor="text1"/>
        </w:rPr>
      </w:pPr>
      <w:r w:rsidRPr="002659F2">
        <w:rPr>
          <w:rFonts w:hint="eastAsia"/>
          <w:color w:val="000000" w:themeColor="text1"/>
        </w:rPr>
        <w:t>试验</w:t>
      </w:r>
      <w:r w:rsidR="000E49D8" w:rsidRPr="002659F2">
        <w:rPr>
          <w:rFonts w:hint="eastAsia"/>
          <w:color w:val="000000" w:themeColor="text1"/>
        </w:rPr>
        <w:t>方法</w:t>
      </w:r>
    </w:p>
    <w:p w:rsidR="00057FA1" w:rsidRPr="001F2874" w:rsidRDefault="00057FA1" w:rsidP="00057FA1">
      <w:pPr>
        <w:pStyle w:val="afff4"/>
        <w:spacing w:before="120" w:after="120"/>
      </w:pPr>
      <w:r w:rsidRPr="001F2874">
        <w:rPr>
          <w:rFonts w:hint="eastAsia"/>
        </w:rPr>
        <w:t>感官品质</w:t>
      </w:r>
    </w:p>
    <w:p w:rsidR="00057FA1" w:rsidRPr="001F2874" w:rsidRDefault="00057FA1" w:rsidP="002247E8">
      <w:pPr>
        <w:pStyle w:val="afffff6"/>
        <w:ind w:firstLine="420"/>
      </w:pPr>
      <w:r w:rsidRPr="001F2874">
        <w:rPr>
          <w:rFonts w:hint="eastAsia"/>
        </w:rPr>
        <w:t>按</w:t>
      </w:r>
      <w:r w:rsidR="00A203CF">
        <w:t>GB/T 23776</w:t>
      </w:r>
      <w:r w:rsidRPr="001F2874">
        <w:rPr>
          <w:rFonts w:hint="eastAsia"/>
        </w:rPr>
        <w:t>的规定执行。</w:t>
      </w:r>
    </w:p>
    <w:p w:rsidR="00057FA1" w:rsidRPr="001F2874" w:rsidRDefault="00057FA1" w:rsidP="00DB2E00">
      <w:pPr>
        <w:pStyle w:val="afff4"/>
        <w:spacing w:before="120" w:after="120"/>
      </w:pPr>
      <w:r w:rsidRPr="001F2874">
        <w:rPr>
          <w:rFonts w:hint="eastAsia"/>
        </w:rPr>
        <w:t>理化指标</w:t>
      </w:r>
    </w:p>
    <w:p w:rsidR="00057FA1" w:rsidRPr="001F2874" w:rsidRDefault="00057FA1" w:rsidP="00057FA1">
      <w:pPr>
        <w:pStyle w:val="afff5"/>
        <w:spacing w:before="120" w:after="120"/>
      </w:pPr>
      <w:r w:rsidRPr="001F2874">
        <w:rPr>
          <w:rFonts w:hint="eastAsia"/>
        </w:rPr>
        <w:t>水分</w:t>
      </w:r>
    </w:p>
    <w:p w:rsidR="00057FA1" w:rsidRPr="001F2874" w:rsidRDefault="00057FA1" w:rsidP="002247E8">
      <w:pPr>
        <w:pStyle w:val="afffff6"/>
        <w:ind w:firstLine="420"/>
      </w:pPr>
      <w:r w:rsidRPr="001F2874">
        <w:rPr>
          <w:rFonts w:hint="eastAsia"/>
        </w:rPr>
        <w:t>按</w:t>
      </w:r>
      <w:r w:rsidRPr="002E40F4">
        <w:t>GB 5009.3</w:t>
      </w:r>
      <w:r w:rsidRPr="001F2874">
        <w:rPr>
          <w:rFonts w:hint="eastAsia"/>
        </w:rPr>
        <w:t>的规定执行。</w:t>
      </w:r>
    </w:p>
    <w:p w:rsidR="00057FA1" w:rsidRPr="001F2874" w:rsidRDefault="00057FA1" w:rsidP="00DB2E00">
      <w:pPr>
        <w:pStyle w:val="afff5"/>
        <w:spacing w:before="120" w:after="120"/>
      </w:pPr>
      <w:r w:rsidRPr="001F2874">
        <w:rPr>
          <w:rFonts w:hint="eastAsia"/>
        </w:rPr>
        <w:t>总灰分</w:t>
      </w:r>
    </w:p>
    <w:p w:rsidR="00057FA1" w:rsidRPr="001F2874" w:rsidRDefault="00057FA1" w:rsidP="00057FA1">
      <w:pPr>
        <w:pStyle w:val="afffff6"/>
        <w:ind w:firstLine="420"/>
      </w:pPr>
      <w:r w:rsidRPr="001F2874">
        <w:rPr>
          <w:rFonts w:hint="eastAsia"/>
        </w:rPr>
        <w:t>按</w:t>
      </w:r>
      <w:r w:rsidRPr="002E40F4">
        <w:t>GB 5009.4</w:t>
      </w:r>
      <w:r w:rsidRPr="001F2874">
        <w:rPr>
          <w:rFonts w:hint="eastAsia"/>
        </w:rPr>
        <w:t>的规定执行。</w:t>
      </w:r>
    </w:p>
    <w:p w:rsidR="00057FA1" w:rsidRPr="001F2874" w:rsidRDefault="00057FA1" w:rsidP="00057FA1">
      <w:pPr>
        <w:pStyle w:val="afff5"/>
        <w:spacing w:before="120" w:after="120"/>
      </w:pPr>
      <w:r w:rsidRPr="001F2874">
        <w:rPr>
          <w:rFonts w:hint="eastAsia"/>
        </w:rPr>
        <w:t>粉末</w:t>
      </w:r>
    </w:p>
    <w:p w:rsidR="00057FA1" w:rsidRPr="001F2874" w:rsidRDefault="00057FA1" w:rsidP="00057FA1">
      <w:pPr>
        <w:pStyle w:val="afffff6"/>
        <w:ind w:firstLine="420"/>
      </w:pPr>
      <w:r w:rsidRPr="001F2874">
        <w:rPr>
          <w:rFonts w:hint="eastAsia"/>
        </w:rPr>
        <w:t>按</w:t>
      </w:r>
      <w:r w:rsidRPr="001F2874">
        <w:t xml:space="preserve">GB/T 8311 </w:t>
      </w:r>
      <w:r w:rsidRPr="001F2874">
        <w:rPr>
          <w:rFonts w:hint="eastAsia"/>
        </w:rPr>
        <w:t>的规定执行。</w:t>
      </w:r>
    </w:p>
    <w:p w:rsidR="00057FA1" w:rsidRPr="001F2874" w:rsidRDefault="00057FA1" w:rsidP="00057FA1">
      <w:pPr>
        <w:pStyle w:val="afff5"/>
        <w:spacing w:before="120" w:after="120"/>
      </w:pPr>
      <w:r w:rsidRPr="001F2874">
        <w:rPr>
          <w:rFonts w:hint="eastAsia"/>
        </w:rPr>
        <w:t>茶梗</w:t>
      </w:r>
    </w:p>
    <w:p w:rsidR="00057FA1" w:rsidRPr="001F2874" w:rsidRDefault="00057FA1" w:rsidP="00057FA1">
      <w:pPr>
        <w:pStyle w:val="afffff6"/>
        <w:ind w:firstLine="420"/>
      </w:pPr>
      <w:r w:rsidRPr="001F2874">
        <w:rPr>
          <w:rFonts w:hint="eastAsia"/>
        </w:rPr>
        <w:t>按附录</w:t>
      </w:r>
      <w:r w:rsidR="000A5522">
        <w:rPr>
          <w:rFonts w:hint="eastAsia"/>
        </w:rPr>
        <w:t>B</w:t>
      </w:r>
      <w:r w:rsidRPr="001F2874">
        <w:rPr>
          <w:rFonts w:hint="eastAsia"/>
        </w:rPr>
        <w:t>的规定执行。</w:t>
      </w:r>
    </w:p>
    <w:p w:rsidR="00057FA1" w:rsidRPr="001F2874" w:rsidRDefault="00057FA1" w:rsidP="00057FA1">
      <w:pPr>
        <w:pStyle w:val="afff5"/>
        <w:spacing w:before="120" w:after="120"/>
      </w:pPr>
      <w:r w:rsidRPr="001F2874">
        <w:rPr>
          <w:rFonts w:hint="eastAsia"/>
        </w:rPr>
        <w:t>水浸出物</w:t>
      </w:r>
    </w:p>
    <w:p w:rsidR="00057FA1" w:rsidRDefault="00057FA1" w:rsidP="00057FA1">
      <w:pPr>
        <w:pStyle w:val="afffff6"/>
        <w:ind w:firstLine="420"/>
      </w:pPr>
      <w:r w:rsidRPr="001F2874">
        <w:rPr>
          <w:rFonts w:hint="eastAsia"/>
        </w:rPr>
        <w:t>按</w:t>
      </w:r>
      <w:r w:rsidRPr="001F2874">
        <w:t>GB/T 8305</w:t>
      </w:r>
      <w:r w:rsidRPr="001F2874">
        <w:rPr>
          <w:rFonts w:hint="eastAsia"/>
        </w:rPr>
        <w:t>的规定执行。</w:t>
      </w:r>
    </w:p>
    <w:p w:rsidR="00057FA1" w:rsidRPr="001F2874" w:rsidRDefault="00057FA1" w:rsidP="00057FA1">
      <w:pPr>
        <w:pStyle w:val="afff4"/>
        <w:spacing w:before="120" w:after="120"/>
        <w:rPr>
          <w:b/>
          <w:sz w:val="28"/>
          <w:szCs w:val="28"/>
        </w:rPr>
      </w:pPr>
      <w:r w:rsidRPr="00057FA1">
        <w:rPr>
          <w:rFonts w:hint="eastAsia"/>
        </w:rPr>
        <w:t>安全性指标</w:t>
      </w:r>
    </w:p>
    <w:p w:rsidR="00057FA1" w:rsidRPr="001F2874" w:rsidRDefault="00057FA1" w:rsidP="000A5522">
      <w:pPr>
        <w:pStyle w:val="afffff6"/>
        <w:ind w:firstLine="420"/>
      </w:pPr>
      <w:r w:rsidRPr="001F2874">
        <w:rPr>
          <w:rFonts w:hint="eastAsia"/>
        </w:rPr>
        <w:t>污染物限量按</w:t>
      </w:r>
      <w:r w:rsidRPr="001F2874">
        <w:t>GB 2762</w:t>
      </w:r>
      <w:r w:rsidRPr="001F2874">
        <w:rPr>
          <w:rFonts w:hint="eastAsia"/>
        </w:rPr>
        <w:t>的规定执行。农药最大残留限量按</w:t>
      </w:r>
      <w:r>
        <w:t>GB 2763</w:t>
      </w:r>
      <w:r w:rsidRPr="00057FA1">
        <w:rPr>
          <w:rFonts w:hint="eastAsia"/>
        </w:rPr>
        <w:t>的规定执行</w:t>
      </w:r>
      <w:r w:rsidRPr="001F2874">
        <w:rPr>
          <w:rFonts w:hint="eastAsia"/>
        </w:rPr>
        <w:t>。</w:t>
      </w:r>
    </w:p>
    <w:p w:rsidR="00057FA1" w:rsidRPr="0007688F" w:rsidRDefault="00057FA1" w:rsidP="00057FA1">
      <w:pPr>
        <w:pStyle w:val="afff4"/>
        <w:spacing w:before="120" w:after="120"/>
      </w:pPr>
      <w:r w:rsidRPr="00057FA1">
        <w:rPr>
          <w:rFonts w:hint="eastAsia"/>
        </w:rPr>
        <w:t>净含量</w:t>
      </w:r>
    </w:p>
    <w:p w:rsidR="00057FA1" w:rsidRDefault="00057FA1" w:rsidP="00057FA1">
      <w:pPr>
        <w:pStyle w:val="afffff6"/>
        <w:ind w:firstLine="420"/>
      </w:pPr>
      <w:r w:rsidRPr="001F2874">
        <w:rPr>
          <w:rFonts w:hint="eastAsia"/>
        </w:rPr>
        <w:t>按</w:t>
      </w:r>
      <w:r w:rsidRPr="001F2874">
        <w:t>JJF 1070</w:t>
      </w:r>
      <w:r w:rsidRPr="001F2874">
        <w:rPr>
          <w:rFonts w:hint="eastAsia"/>
        </w:rPr>
        <w:t>的规定执行</w:t>
      </w:r>
      <w:r>
        <w:rPr>
          <w:rFonts w:hint="eastAsia"/>
        </w:rPr>
        <w:t>。</w:t>
      </w:r>
      <w:r w:rsidR="00041905">
        <w:rPr>
          <w:rFonts w:hint="eastAsia"/>
        </w:rPr>
        <w:t>计算按</w:t>
      </w:r>
      <w:r w:rsidR="00041905" w:rsidRPr="001F2874">
        <w:rPr>
          <w:rFonts w:hint="eastAsia"/>
        </w:rPr>
        <w:t>附录</w:t>
      </w:r>
      <w:r w:rsidR="00041905">
        <w:rPr>
          <w:rFonts w:hint="eastAsia"/>
        </w:rPr>
        <w:t>C的规定执行。</w:t>
      </w:r>
    </w:p>
    <w:p w:rsidR="009D13C6" w:rsidRDefault="009D13C6" w:rsidP="00057FA1">
      <w:pPr>
        <w:pStyle w:val="afffff6"/>
        <w:ind w:firstLine="420"/>
      </w:pPr>
    </w:p>
    <w:p w:rsidR="009D13C6" w:rsidRDefault="009D13C6" w:rsidP="00057FA1">
      <w:pPr>
        <w:pStyle w:val="afffff6"/>
        <w:ind w:firstLine="420"/>
      </w:pPr>
    </w:p>
    <w:p w:rsidR="009D13C6" w:rsidRPr="00057FA1" w:rsidRDefault="009D13C6" w:rsidP="00057FA1">
      <w:pPr>
        <w:pStyle w:val="afffff6"/>
        <w:ind w:firstLine="420"/>
      </w:pPr>
    </w:p>
    <w:p w:rsidR="00925CD4" w:rsidRDefault="000E49D8">
      <w:pPr>
        <w:pStyle w:val="afff3"/>
        <w:spacing w:before="240" w:after="240"/>
        <w:rPr>
          <w:color w:val="000000" w:themeColor="text1"/>
        </w:rPr>
      </w:pPr>
      <w:r>
        <w:rPr>
          <w:rFonts w:hint="eastAsia"/>
          <w:color w:val="000000" w:themeColor="text1"/>
        </w:rPr>
        <w:lastRenderedPageBreak/>
        <w:t>检验规则</w:t>
      </w:r>
    </w:p>
    <w:p w:rsidR="00925CD4" w:rsidRDefault="000E49D8">
      <w:pPr>
        <w:pStyle w:val="afff4"/>
        <w:spacing w:before="120" w:after="120"/>
        <w:rPr>
          <w:color w:val="000000" w:themeColor="text1"/>
        </w:rPr>
      </w:pPr>
      <w:r>
        <w:rPr>
          <w:rFonts w:hint="eastAsia"/>
          <w:color w:val="000000" w:themeColor="text1"/>
        </w:rPr>
        <w:t>组批</w:t>
      </w:r>
    </w:p>
    <w:p w:rsidR="00925CD4" w:rsidRDefault="00AD536D" w:rsidP="00AD536D">
      <w:pPr>
        <w:pStyle w:val="afffffffffffb"/>
        <w:rPr>
          <w:color w:val="000000" w:themeColor="text1"/>
        </w:rPr>
      </w:pPr>
      <w:r w:rsidRPr="00AD536D">
        <w:rPr>
          <w:rFonts w:hint="eastAsia"/>
          <w:color w:val="000000" w:themeColor="text1"/>
        </w:rPr>
        <w:t>以同一原料、同一工艺、同一生产周期内所生产的产品为一批</w:t>
      </w:r>
      <w:r w:rsidR="000E49D8">
        <w:rPr>
          <w:rFonts w:hint="eastAsia"/>
          <w:color w:val="000000" w:themeColor="text1"/>
        </w:rPr>
        <w:t>。</w:t>
      </w:r>
    </w:p>
    <w:p w:rsidR="00AD536D" w:rsidRPr="0007688F" w:rsidRDefault="00AD536D" w:rsidP="00AD536D">
      <w:pPr>
        <w:pStyle w:val="afff4"/>
        <w:spacing w:before="120" w:after="120"/>
      </w:pPr>
      <w:r w:rsidRPr="0007688F">
        <w:rPr>
          <w:rFonts w:hint="eastAsia"/>
        </w:rPr>
        <w:t>取样和试样制备</w:t>
      </w:r>
    </w:p>
    <w:p w:rsidR="00AD536D" w:rsidRPr="001F2874" w:rsidRDefault="00AD536D" w:rsidP="00AD536D">
      <w:pPr>
        <w:pStyle w:val="afffffffff2"/>
      </w:pPr>
      <w:r w:rsidRPr="001F2874">
        <w:rPr>
          <w:rFonts w:hint="eastAsia"/>
        </w:rPr>
        <w:t>取样按</w:t>
      </w:r>
      <w:r>
        <w:t>GB/T 8302</w:t>
      </w:r>
      <w:r w:rsidRPr="001F2874">
        <w:rPr>
          <w:rFonts w:hint="eastAsia"/>
        </w:rPr>
        <w:t>的规定执行。</w:t>
      </w:r>
    </w:p>
    <w:p w:rsidR="00AD536D" w:rsidRPr="009943B2" w:rsidRDefault="00AD536D" w:rsidP="009943B2">
      <w:pPr>
        <w:pStyle w:val="afffffffff2"/>
      </w:pPr>
      <w:r w:rsidRPr="001F2874">
        <w:rPr>
          <w:rFonts w:hint="eastAsia"/>
        </w:rPr>
        <w:t>试样制备按</w:t>
      </w:r>
      <w:r w:rsidRPr="001F2874">
        <w:t>GB/T 8303</w:t>
      </w:r>
      <w:r w:rsidRPr="001F2874">
        <w:rPr>
          <w:rFonts w:hint="eastAsia"/>
        </w:rPr>
        <w:t>的规定执行。</w:t>
      </w:r>
    </w:p>
    <w:p w:rsidR="00925CD4" w:rsidRDefault="000E49D8">
      <w:pPr>
        <w:pStyle w:val="afff4"/>
        <w:spacing w:before="120" w:after="120"/>
        <w:rPr>
          <w:color w:val="000000" w:themeColor="text1"/>
        </w:rPr>
      </w:pPr>
      <w:r>
        <w:rPr>
          <w:rFonts w:hint="eastAsia"/>
          <w:color w:val="000000" w:themeColor="text1"/>
        </w:rPr>
        <w:t>出厂检验</w:t>
      </w:r>
    </w:p>
    <w:p w:rsidR="00925CD4" w:rsidRDefault="000E49D8">
      <w:pPr>
        <w:pStyle w:val="afffffffff2"/>
        <w:rPr>
          <w:color w:val="000000" w:themeColor="text1"/>
        </w:rPr>
      </w:pPr>
      <w:r>
        <w:rPr>
          <w:rFonts w:hint="eastAsia"/>
          <w:color w:val="000000" w:themeColor="text1"/>
        </w:rPr>
        <w:t>每批产品应经生产厂检验部门按本文件的规定进行检验，产品合格后方可出厂。</w:t>
      </w:r>
    </w:p>
    <w:p w:rsidR="007B77B6" w:rsidRPr="001F2874" w:rsidRDefault="007B77B6" w:rsidP="007B77B6">
      <w:pPr>
        <w:pStyle w:val="afffffffff2"/>
      </w:pPr>
      <w:r w:rsidRPr="001F2874">
        <w:rPr>
          <w:rFonts w:hint="eastAsia"/>
        </w:rPr>
        <w:t>出厂检验项目为：</w:t>
      </w:r>
    </w:p>
    <w:p w:rsidR="007B77B6" w:rsidRPr="001F2874" w:rsidRDefault="007B77B6" w:rsidP="007B77B6">
      <w:pPr>
        <w:pStyle w:val="af8"/>
      </w:pPr>
      <w:r>
        <w:rPr>
          <w:rFonts w:hint="eastAsia"/>
        </w:rPr>
        <w:t>广西</w:t>
      </w:r>
      <w:r w:rsidRPr="001F2874">
        <w:rPr>
          <w:rFonts w:hint="eastAsia"/>
        </w:rPr>
        <w:t>六堡茶散茶：感官品质、水分、粉末、茶梗、净含量</w:t>
      </w:r>
      <w:r>
        <w:rPr>
          <w:rFonts w:hint="eastAsia"/>
        </w:rPr>
        <w:t>；</w:t>
      </w:r>
    </w:p>
    <w:p w:rsidR="00925CD4" w:rsidRPr="00716CD7" w:rsidRDefault="007B77B6" w:rsidP="00716CD7">
      <w:pPr>
        <w:pStyle w:val="af8"/>
      </w:pPr>
      <w:r>
        <w:rPr>
          <w:rFonts w:hint="eastAsia"/>
        </w:rPr>
        <w:t>广西</w:t>
      </w:r>
      <w:r w:rsidRPr="001F2874">
        <w:rPr>
          <w:rFonts w:hint="eastAsia"/>
        </w:rPr>
        <w:t>六堡茶紧压茶：感官品质、水分、茶梗、净含量。</w:t>
      </w:r>
    </w:p>
    <w:p w:rsidR="00925CD4" w:rsidRDefault="000E49D8">
      <w:pPr>
        <w:pStyle w:val="afff4"/>
        <w:spacing w:before="120" w:after="120"/>
        <w:rPr>
          <w:color w:val="000000" w:themeColor="text1"/>
        </w:rPr>
      </w:pPr>
      <w:r>
        <w:rPr>
          <w:rFonts w:hint="eastAsia"/>
          <w:color w:val="000000" w:themeColor="text1"/>
        </w:rPr>
        <w:t>型式检验</w:t>
      </w:r>
    </w:p>
    <w:p w:rsidR="00925CD4" w:rsidRDefault="00716CD7">
      <w:pPr>
        <w:pStyle w:val="afffffffff2"/>
        <w:rPr>
          <w:color w:val="000000" w:themeColor="text1"/>
        </w:rPr>
      </w:pPr>
      <w:r w:rsidRPr="00716CD7">
        <w:rPr>
          <w:rFonts w:hint="eastAsia"/>
          <w:color w:val="000000" w:themeColor="text1"/>
        </w:rPr>
        <w:t>在正常生产情况下，每半年进行一次</w:t>
      </w:r>
      <w:r w:rsidR="000E49D8" w:rsidRPr="00FD6DBD">
        <w:rPr>
          <w:rFonts w:hint="eastAsia"/>
          <w:color w:val="000000" w:themeColor="text1"/>
        </w:rPr>
        <w:t>发生下</w:t>
      </w:r>
      <w:r w:rsidR="000E49D8">
        <w:rPr>
          <w:rFonts w:hint="eastAsia"/>
          <w:color w:val="000000" w:themeColor="text1"/>
        </w:rPr>
        <w:t>列情况之一的应进行型式检验：</w:t>
      </w:r>
    </w:p>
    <w:p w:rsidR="00846280" w:rsidRPr="001F2874" w:rsidRDefault="00846280" w:rsidP="00846280">
      <w:pPr>
        <w:pStyle w:val="afb"/>
      </w:pPr>
      <w:r w:rsidRPr="001F2874">
        <w:rPr>
          <w:rFonts w:hint="eastAsia"/>
        </w:rPr>
        <w:t>产品试制、正式投产时；</w:t>
      </w:r>
    </w:p>
    <w:p w:rsidR="00846280" w:rsidRPr="001F2874" w:rsidRDefault="00846280" w:rsidP="00846280">
      <w:pPr>
        <w:pStyle w:val="afb"/>
      </w:pPr>
      <w:r w:rsidRPr="001F2874">
        <w:rPr>
          <w:rFonts w:hint="eastAsia"/>
        </w:rPr>
        <w:t>更换设备或长期停产再恢复生产时；</w:t>
      </w:r>
    </w:p>
    <w:p w:rsidR="00846280" w:rsidRPr="001F2874" w:rsidRDefault="00846280" w:rsidP="00846280">
      <w:pPr>
        <w:pStyle w:val="afb"/>
      </w:pPr>
      <w:r w:rsidRPr="001F2874">
        <w:rPr>
          <w:rFonts w:hint="eastAsia"/>
        </w:rPr>
        <w:t>出厂检验结果与上次型式检验结果有较大差异时；</w:t>
      </w:r>
    </w:p>
    <w:p w:rsidR="00846280" w:rsidRPr="001F2874" w:rsidRDefault="00846280" w:rsidP="00846280">
      <w:pPr>
        <w:pStyle w:val="afb"/>
      </w:pPr>
      <w:r w:rsidRPr="001F2874">
        <w:rPr>
          <w:rFonts w:hint="eastAsia"/>
        </w:rPr>
        <w:t>原料、工艺较大变化，可能影响产品质量时；</w:t>
      </w:r>
    </w:p>
    <w:p w:rsidR="00846280" w:rsidRPr="001F2874" w:rsidRDefault="00846280" w:rsidP="00846280">
      <w:pPr>
        <w:pStyle w:val="afb"/>
      </w:pPr>
      <w:r w:rsidRPr="001F2874">
        <w:rPr>
          <w:rFonts w:hint="eastAsia"/>
        </w:rPr>
        <w:t>国家</w:t>
      </w:r>
      <w:r w:rsidR="00F661C0">
        <w:rPr>
          <w:rFonts w:hint="eastAsia"/>
        </w:rPr>
        <w:t>有关监管</w:t>
      </w:r>
      <w:r w:rsidRPr="001F2874">
        <w:rPr>
          <w:rFonts w:hint="eastAsia"/>
        </w:rPr>
        <w:t>机构提出要求时。</w:t>
      </w:r>
    </w:p>
    <w:p w:rsidR="00716CD7" w:rsidRPr="00716CD7" w:rsidRDefault="00716CD7" w:rsidP="00716CD7">
      <w:pPr>
        <w:pStyle w:val="afffffffff2"/>
        <w:rPr>
          <w:color w:val="000000" w:themeColor="text1"/>
        </w:rPr>
      </w:pPr>
      <w:r>
        <w:rPr>
          <w:rFonts w:hint="eastAsia"/>
          <w:color w:val="000000" w:themeColor="text1"/>
        </w:rPr>
        <w:t>型式检验项目为本文件规定的全部</w:t>
      </w:r>
      <w:r w:rsidRPr="00FD6DBD">
        <w:rPr>
          <w:rFonts w:hint="eastAsia"/>
          <w:color w:val="000000" w:themeColor="text1"/>
        </w:rPr>
        <w:t>项目。</w:t>
      </w:r>
    </w:p>
    <w:p w:rsidR="00925CD4" w:rsidRPr="0059627A" w:rsidRDefault="000E49D8">
      <w:pPr>
        <w:pStyle w:val="afff4"/>
        <w:spacing w:before="120" w:after="120"/>
        <w:rPr>
          <w:color w:val="000000" w:themeColor="text1"/>
        </w:rPr>
      </w:pPr>
      <w:r>
        <w:rPr>
          <w:rFonts w:hint="eastAsia"/>
          <w:color w:val="000000" w:themeColor="text1"/>
        </w:rPr>
        <w:t>判定</w:t>
      </w:r>
      <w:r w:rsidRPr="0059627A">
        <w:rPr>
          <w:rFonts w:hint="eastAsia"/>
          <w:color w:val="000000" w:themeColor="text1"/>
        </w:rPr>
        <w:t>规则</w:t>
      </w:r>
    </w:p>
    <w:p w:rsidR="0059627A" w:rsidRPr="0059627A" w:rsidRDefault="00473F9E" w:rsidP="0059627A">
      <w:pPr>
        <w:pStyle w:val="afffffffff2"/>
      </w:pPr>
      <w:r w:rsidRPr="0059627A">
        <w:rPr>
          <w:rFonts w:hint="eastAsia"/>
        </w:rPr>
        <w:t>检验项目全部符合本文件，判定为合格品</w:t>
      </w:r>
      <w:r w:rsidRPr="0059627A">
        <w:t>,</w:t>
      </w:r>
      <w:r w:rsidRPr="0059627A">
        <w:rPr>
          <w:rFonts w:hint="eastAsia"/>
        </w:rPr>
        <w:t>任何一项不符合规定的产品均判为不合格产品。</w:t>
      </w:r>
    </w:p>
    <w:p w:rsidR="0059627A" w:rsidRPr="0059627A" w:rsidRDefault="00473F9E" w:rsidP="0059627A">
      <w:pPr>
        <w:pStyle w:val="afffffffff2"/>
      </w:pPr>
      <w:r w:rsidRPr="0059627A">
        <w:rPr>
          <w:rFonts w:hint="eastAsia"/>
        </w:rPr>
        <w:t>凡有劣变、有污染、有异气味、添加任何化学物质的或者安全性指标不符合本文件时，不应复验。</w:t>
      </w:r>
    </w:p>
    <w:p w:rsidR="00473F9E" w:rsidRPr="0059627A" w:rsidRDefault="00473F9E" w:rsidP="0059627A">
      <w:pPr>
        <w:pStyle w:val="afffffffff2"/>
      </w:pPr>
      <w:r w:rsidRPr="0059627A">
        <w:rPr>
          <w:rFonts w:hint="eastAsia"/>
        </w:rPr>
        <w:t>对其他项目检验结果有争议时，应对留存样或在同批产品中重新按</w:t>
      </w:r>
      <w:r w:rsidRPr="0059627A">
        <w:t xml:space="preserve">GB/T 8302 </w:t>
      </w:r>
      <w:r w:rsidRPr="0059627A">
        <w:rPr>
          <w:rFonts w:hint="eastAsia"/>
        </w:rPr>
        <w:t>规定加倍取样进行不合格项目的复验，以复验结果为准。</w:t>
      </w:r>
    </w:p>
    <w:p w:rsidR="00925CD4" w:rsidRDefault="000E49D8">
      <w:pPr>
        <w:pStyle w:val="afff3"/>
        <w:spacing w:before="240" w:after="240"/>
        <w:rPr>
          <w:color w:val="000000" w:themeColor="text1"/>
        </w:rPr>
      </w:pPr>
      <w:r>
        <w:rPr>
          <w:rFonts w:hint="eastAsia"/>
          <w:color w:val="000000" w:themeColor="text1"/>
        </w:rPr>
        <w:t>标签、标志、包装、运输、贮存</w:t>
      </w:r>
    </w:p>
    <w:p w:rsidR="00925CD4" w:rsidRDefault="000E49D8">
      <w:pPr>
        <w:pStyle w:val="afff4"/>
        <w:spacing w:before="120" w:after="120"/>
        <w:rPr>
          <w:color w:val="000000" w:themeColor="text1"/>
        </w:rPr>
      </w:pPr>
      <w:r>
        <w:rPr>
          <w:rFonts w:hint="eastAsia"/>
          <w:color w:val="000000" w:themeColor="text1"/>
        </w:rPr>
        <w:t>标签、标志</w:t>
      </w:r>
    </w:p>
    <w:p w:rsidR="00473F9E" w:rsidRDefault="00473F9E" w:rsidP="00473F9E">
      <w:pPr>
        <w:pStyle w:val="afffffffff2"/>
      </w:pPr>
      <w:r w:rsidRPr="001F2874">
        <w:rPr>
          <w:rFonts w:hint="eastAsia"/>
        </w:rPr>
        <w:t>产品销售包装标签应符合</w:t>
      </w:r>
      <w:r w:rsidRPr="001F2874">
        <w:t>GB 7718</w:t>
      </w:r>
      <w:r w:rsidRPr="001F2874">
        <w:rPr>
          <w:rFonts w:hint="eastAsia"/>
        </w:rPr>
        <w:t>的规定。标示的生产日期应为该产品形成销售</w:t>
      </w:r>
      <w:r w:rsidRPr="00473F9E">
        <w:rPr>
          <w:rFonts w:hint="eastAsia"/>
        </w:rPr>
        <w:t>单元的日期。</w:t>
      </w:r>
    </w:p>
    <w:p w:rsidR="00473F9E" w:rsidRPr="00473F9E" w:rsidRDefault="00473F9E" w:rsidP="00473F9E">
      <w:pPr>
        <w:pStyle w:val="afffffffff2"/>
      </w:pPr>
      <w:r w:rsidRPr="00473F9E">
        <w:rPr>
          <w:rFonts w:hint="eastAsia"/>
        </w:rPr>
        <w:t>获得批准使用地理标志产品专用标志的生产企业，可在其产品包装上使用地理标志产品专用标志。</w:t>
      </w:r>
    </w:p>
    <w:p w:rsidR="00473F9E" w:rsidRPr="001F2874" w:rsidRDefault="00473F9E" w:rsidP="00473F9E">
      <w:pPr>
        <w:pStyle w:val="afffffffff2"/>
      </w:pPr>
      <w:r w:rsidRPr="001F2874">
        <w:rPr>
          <w:rFonts w:hint="eastAsia"/>
        </w:rPr>
        <w:t>运输包装图形标志应符合</w:t>
      </w:r>
      <w:r w:rsidRPr="001F2874">
        <w:t>GB/T 191</w:t>
      </w:r>
      <w:r w:rsidRPr="001F2874">
        <w:rPr>
          <w:rFonts w:hint="eastAsia"/>
        </w:rPr>
        <w:t>的规定。</w:t>
      </w:r>
    </w:p>
    <w:p w:rsidR="00925CD4" w:rsidRDefault="000E49D8">
      <w:pPr>
        <w:pStyle w:val="afff4"/>
        <w:spacing w:before="120" w:after="120"/>
        <w:rPr>
          <w:color w:val="000000" w:themeColor="text1"/>
        </w:rPr>
      </w:pPr>
      <w:r>
        <w:rPr>
          <w:rFonts w:hint="eastAsia"/>
          <w:color w:val="000000" w:themeColor="text1"/>
        </w:rPr>
        <w:t>包装</w:t>
      </w:r>
    </w:p>
    <w:p w:rsidR="00883ADE" w:rsidRPr="00473F9E" w:rsidRDefault="00473F9E" w:rsidP="009D13C6">
      <w:pPr>
        <w:pStyle w:val="afffff6"/>
        <w:ind w:firstLine="420"/>
      </w:pPr>
      <w:r w:rsidRPr="001F2874">
        <w:rPr>
          <w:rFonts w:hint="eastAsia"/>
        </w:rPr>
        <w:t>产品包装应符合</w:t>
      </w:r>
      <w:r w:rsidRPr="001F2874">
        <w:t>GH/T 1070</w:t>
      </w:r>
      <w:r w:rsidRPr="001F2874">
        <w:rPr>
          <w:rFonts w:hint="eastAsia"/>
        </w:rPr>
        <w:t>的规定</w:t>
      </w:r>
      <w:r>
        <w:rPr>
          <w:rFonts w:hint="eastAsia"/>
        </w:rPr>
        <w:t>。</w:t>
      </w:r>
    </w:p>
    <w:p w:rsidR="00925CD4" w:rsidRDefault="000E49D8">
      <w:pPr>
        <w:pStyle w:val="afff4"/>
        <w:spacing w:before="120" w:after="120"/>
        <w:rPr>
          <w:color w:val="000000" w:themeColor="text1"/>
        </w:rPr>
      </w:pPr>
      <w:r>
        <w:rPr>
          <w:rFonts w:hint="eastAsia"/>
          <w:color w:val="000000" w:themeColor="text1"/>
        </w:rPr>
        <w:t>运输</w:t>
      </w:r>
    </w:p>
    <w:p w:rsidR="00EF0104" w:rsidRDefault="00473F9E" w:rsidP="00473F9E">
      <w:pPr>
        <w:pStyle w:val="afffff6"/>
        <w:ind w:firstLine="420"/>
      </w:pPr>
      <w:r w:rsidRPr="001F2874">
        <w:rPr>
          <w:rFonts w:hint="eastAsia"/>
        </w:rPr>
        <w:t>运输工具应清洁、卫生、无异味、无污染。运输时应有防雨、防潮、防曝晒措施。</w:t>
      </w:r>
      <w:r>
        <w:rPr>
          <w:rFonts w:hint="eastAsia"/>
        </w:rPr>
        <w:t>不应</w:t>
      </w:r>
      <w:r w:rsidRPr="001F2874">
        <w:rPr>
          <w:rFonts w:hint="eastAsia"/>
        </w:rPr>
        <w:t>与有毒、有害、有异味、易污染的物品混装、混运。</w:t>
      </w:r>
    </w:p>
    <w:p w:rsidR="00B47BF8" w:rsidRDefault="00B47BF8" w:rsidP="00473F9E">
      <w:pPr>
        <w:pStyle w:val="afffff6"/>
        <w:ind w:firstLine="420"/>
      </w:pPr>
    </w:p>
    <w:p w:rsidR="00B47BF8" w:rsidRPr="001E522C" w:rsidRDefault="00B47BF8" w:rsidP="00473F9E">
      <w:pPr>
        <w:pStyle w:val="afffff6"/>
        <w:ind w:firstLine="420"/>
      </w:pPr>
    </w:p>
    <w:p w:rsidR="00925CD4" w:rsidRPr="001E522C" w:rsidRDefault="000E49D8">
      <w:pPr>
        <w:pStyle w:val="afff4"/>
        <w:spacing w:before="120" w:after="120"/>
        <w:rPr>
          <w:color w:val="000000" w:themeColor="text1"/>
        </w:rPr>
      </w:pPr>
      <w:r w:rsidRPr="001E522C">
        <w:rPr>
          <w:rFonts w:hint="eastAsia"/>
          <w:color w:val="000000" w:themeColor="text1"/>
        </w:rPr>
        <w:lastRenderedPageBreak/>
        <w:t>贮存</w:t>
      </w:r>
    </w:p>
    <w:p w:rsidR="00925CD4" w:rsidRPr="009A7D15" w:rsidRDefault="009A7D15" w:rsidP="009A7D15">
      <w:pPr>
        <w:pStyle w:val="afffff6"/>
        <w:ind w:firstLine="420"/>
      </w:pPr>
      <w:bookmarkStart w:id="40" w:name="_Hlk79112253"/>
      <w:r w:rsidRPr="001F2874">
        <w:rPr>
          <w:rFonts w:hint="eastAsia"/>
        </w:rPr>
        <w:t>产品贮存应符合</w:t>
      </w:r>
      <w:r w:rsidRPr="001F2874">
        <w:t xml:space="preserve">GB/T 30375 </w:t>
      </w:r>
      <w:r w:rsidRPr="001F2874">
        <w:rPr>
          <w:rFonts w:hint="eastAsia"/>
        </w:rPr>
        <w:t>的规定。产品贮存禁止与有毒、有害、有异味、易污染的物品混贮、混放</w:t>
      </w:r>
      <w:r w:rsidR="000E49D8" w:rsidRPr="001E522C">
        <w:rPr>
          <w:rFonts w:hint="eastAsia"/>
          <w:color w:val="000000" w:themeColor="text1"/>
        </w:rPr>
        <w:t>。</w:t>
      </w:r>
    </w:p>
    <w:bookmarkEnd w:id="40"/>
    <w:p w:rsidR="00925CD4" w:rsidRDefault="000E49D8">
      <w:pPr>
        <w:pStyle w:val="afff3"/>
        <w:spacing w:before="240" w:after="240"/>
        <w:rPr>
          <w:color w:val="000000" w:themeColor="text1"/>
        </w:rPr>
      </w:pPr>
      <w:r>
        <w:rPr>
          <w:rFonts w:hint="eastAsia"/>
          <w:color w:val="000000" w:themeColor="text1"/>
        </w:rPr>
        <w:t>保质期</w:t>
      </w:r>
    </w:p>
    <w:p w:rsidR="00CE6540" w:rsidRDefault="000E49D8" w:rsidP="00320973">
      <w:pPr>
        <w:pStyle w:val="afffffffffffb"/>
        <w:rPr>
          <w:color w:val="000000"/>
        </w:rPr>
      </w:pPr>
      <w:r>
        <w:rPr>
          <w:rFonts w:hint="eastAsia"/>
          <w:color w:val="000000" w:themeColor="text1"/>
        </w:rPr>
        <w:t>生产厂家可以根据自身产品质量状况确定保质期</w:t>
      </w:r>
      <w:r>
        <w:rPr>
          <w:rFonts w:hint="eastAsia"/>
          <w:color w:val="000000"/>
        </w:rPr>
        <w:t>。</w:t>
      </w:r>
    </w:p>
    <w:p w:rsidR="00AE74FF" w:rsidRDefault="00AE74FF" w:rsidP="00320973">
      <w:pPr>
        <w:pStyle w:val="afffffffffffb"/>
        <w:rPr>
          <w:color w:val="000000"/>
        </w:rPr>
      </w:pPr>
    </w:p>
    <w:p w:rsidR="00883ADE" w:rsidRDefault="00883ADE" w:rsidP="00320973">
      <w:pPr>
        <w:pStyle w:val="afffffffffffb"/>
        <w:rPr>
          <w:color w:val="000000"/>
        </w:rPr>
        <w:sectPr w:rsidR="00883ADE" w:rsidSect="00320973">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883ADE" w:rsidRDefault="00883ADE" w:rsidP="00883ADE">
      <w:pPr>
        <w:pStyle w:val="afe"/>
      </w:pPr>
      <w:bookmarkStart w:id="41" w:name="BookMark5"/>
      <w:bookmarkEnd w:id="21"/>
    </w:p>
    <w:p w:rsidR="00883ADE" w:rsidRDefault="00883ADE" w:rsidP="00883ADE">
      <w:pPr>
        <w:pStyle w:val="aff4"/>
      </w:pPr>
    </w:p>
    <w:p w:rsidR="00883ADE" w:rsidRDefault="00883ADE" w:rsidP="00883ADE">
      <w:pPr>
        <w:pStyle w:val="affa"/>
        <w:spacing w:before="60" w:after="120"/>
      </w:pPr>
      <w:r>
        <w:br/>
      </w:r>
      <w:r>
        <w:rPr>
          <w:rFonts w:hint="eastAsia"/>
        </w:rPr>
        <w:t>（规范性）</w:t>
      </w:r>
      <w:r>
        <w:br/>
      </w:r>
      <w:r>
        <w:rPr>
          <w:rFonts w:hint="eastAsia"/>
        </w:rPr>
        <w:t>地理标志农产品广西六堡茶茶保护范围图</w:t>
      </w:r>
    </w:p>
    <w:p w:rsidR="00883ADE" w:rsidRDefault="00883ADE" w:rsidP="00883ADE">
      <w:pPr>
        <w:pStyle w:val="afffff6"/>
        <w:ind w:firstLine="420"/>
      </w:pPr>
      <w:r>
        <w:rPr>
          <w:rFonts w:hint="eastAsia"/>
        </w:rPr>
        <w:t>地理标志农产品六堡茶保护范围见图A.1。</w:t>
      </w:r>
    </w:p>
    <w:p w:rsidR="00883ADE" w:rsidRDefault="005D6E6C" w:rsidP="00883ADE">
      <w:pPr>
        <w:pStyle w:val="afffff6"/>
        <w:ind w:firstLine="420"/>
      </w:pPr>
      <w:r w:rsidRPr="005D6E6C">
        <w:rPr>
          <w:noProof/>
        </w:rPr>
        <w:drawing>
          <wp:inline distT="0" distB="0" distL="0" distR="0">
            <wp:extent cx="5270500" cy="4290060"/>
            <wp:effectExtent l="0" t="0" r="0" b="0"/>
            <wp:docPr id="5"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5" cstate="print"/>
                    <a:stretch>
                      <a:fillRect/>
                    </a:stretch>
                  </pic:blipFill>
                  <pic:spPr>
                    <a:xfrm>
                      <a:off x="0" y="0"/>
                      <a:ext cx="5270500" cy="4290060"/>
                    </a:xfrm>
                    <a:prstGeom prst="rect">
                      <a:avLst/>
                    </a:prstGeom>
                    <a:noFill/>
                    <a:ln>
                      <a:noFill/>
                    </a:ln>
                  </pic:spPr>
                </pic:pic>
              </a:graphicData>
            </a:graphic>
          </wp:inline>
        </w:drawing>
      </w:r>
    </w:p>
    <w:p w:rsidR="00883ADE" w:rsidRDefault="00883ADE" w:rsidP="00883ADE">
      <w:pPr>
        <w:pStyle w:val="afffff6"/>
        <w:ind w:firstLine="420"/>
      </w:pPr>
    </w:p>
    <w:p w:rsidR="00883ADE" w:rsidRPr="00883ADE" w:rsidRDefault="00883ADE" w:rsidP="00883ADE">
      <w:pPr>
        <w:pStyle w:val="aff"/>
        <w:spacing w:before="120" w:after="120"/>
      </w:pPr>
      <w:r>
        <w:rPr>
          <w:rFonts w:hint="eastAsia"/>
        </w:rPr>
        <w:t>地理标志农产品六堡茶保护范围</w:t>
      </w:r>
    </w:p>
    <w:p w:rsidR="00883ADE" w:rsidRDefault="00883ADE" w:rsidP="00320973">
      <w:pPr>
        <w:pStyle w:val="afffffffffffb"/>
        <w:rPr>
          <w:color w:val="000000"/>
        </w:rPr>
      </w:pPr>
    </w:p>
    <w:p w:rsidR="00CE6540" w:rsidRDefault="00CE6540" w:rsidP="00320973">
      <w:pPr>
        <w:pStyle w:val="afffffffffffb"/>
        <w:sectPr w:rsidR="00CE6540" w:rsidSect="00883ADE">
          <w:pgSz w:w="11906" w:h="16838"/>
          <w:pgMar w:top="2410" w:right="1134" w:bottom="1134" w:left="1134" w:header="1418" w:footer="1134" w:gutter="284"/>
          <w:cols w:space="425"/>
          <w:formProt w:val="0"/>
          <w:docGrid w:linePitch="312"/>
        </w:sectPr>
      </w:pPr>
    </w:p>
    <w:p w:rsidR="00CE6540" w:rsidRDefault="00CE6540" w:rsidP="00CE6540">
      <w:pPr>
        <w:pStyle w:val="afe"/>
        <w:rPr>
          <w:vanish w:val="0"/>
        </w:rPr>
      </w:pPr>
    </w:p>
    <w:p w:rsidR="00CE6540" w:rsidRDefault="00CE6540" w:rsidP="00CE6540">
      <w:pPr>
        <w:pStyle w:val="aff4"/>
        <w:rPr>
          <w:vanish w:val="0"/>
        </w:rPr>
      </w:pPr>
    </w:p>
    <w:p w:rsidR="00CE6540" w:rsidRDefault="00CE6540" w:rsidP="00CE6540">
      <w:pPr>
        <w:pStyle w:val="affa"/>
        <w:spacing w:before="60" w:after="120"/>
      </w:pPr>
      <w:r>
        <w:br/>
      </w:r>
      <w:r>
        <w:rPr>
          <w:rFonts w:hint="eastAsia"/>
        </w:rPr>
        <w:t>（规范性）</w:t>
      </w:r>
      <w:r>
        <w:br/>
      </w:r>
      <w:r w:rsidRPr="00C72B6A">
        <w:rPr>
          <w:rFonts w:hint="eastAsia"/>
        </w:rPr>
        <w:t>茶梗检验方法</w:t>
      </w:r>
    </w:p>
    <w:p w:rsidR="00CE6540" w:rsidRDefault="00CE6540" w:rsidP="00CE6540">
      <w:pPr>
        <w:pStyle w:val="affb"/>
        <w:spacing w:before="120" w:after="120"/>
      </w:pPr>
      <w:r>
        <w:rPr>
          <w:rFonts w:hint="eastAsia"/>
        </w:rPr>
        <w:t>方法提要</w:t>
      </w:r>
    </w:p>
    <w:p w:rsidR="00CE6540" w:rsidRDefault="00CE6540" w:rsidP="00CE6540">
      <w:pPr>
        <w:pStyle w:val="afffff6"/>
        <w:ind w:firstLine="420"/>
      </w:pPr>
      <w:r>
        <w:rPr>
          <w:rFonts w:hint="eastAsia"/>
        </w:rPr>
        <w:t>茶梗为木质化的茶树麻梗、红梗，不包括节间嫩茎。检查时通过用目测的方法，把茶梗挑出称量计算。</w:t>
      </w:r>
    </w:p>
    <w:p w:rsidR="00CE6540" w:rsidRDefault="00CE6540" w:rsidP="00CE6540">
      <w:pPr>
        <w:pStyle w:val="affb"/>
        <w:spacing w:before="120" w:after="120"/>
      </w:pPr>
      <w:r>
        <w:rPr>
          <w:rFonts w:hint="eastAsia"/>
        </w:rPr>
        <w:t>试验步骤</w:t>
      </w:r>
    </w:p>
    <w:p w:rsidR="00CE6540" w:rsidRDefault="00CE6540" w:rsidP="00CE6540">
      <w:pPr>
        <w:pStyle w:val="afffff6"/>
        <w:ind w:firstLine="420"/>
      </w:pPr>
      <w:r>
        <w:rPr>
          <w:rFonts w:hint="eastAsia"/>
        </w:rPr>
        <w:t>将样品分成四等分，取其中对角</w:t>
      </w:r>
      <w:r w:rsidR="0042786F">
        <w:rPr>
          <w:rFonts w:hint="eastAsia"/>
        </w:rPr>
        <w:t>2</w:t>
      </w:r>
      <w:r>
        <w:rPr>
          <w:rFonts w:hint="eastAsia"/>
        </w:rPr>
        <w:t>份为试样（应不少于200</w:t>
      </w:r>
      <w:r w:rsidRPr="0042786F">
        <w:rPr>
          <w:rFonts w:hint="eastAsia"/>
          <w:vertAlign w:val="superscript"/>
        </w:rPr>
        <w:t xml:space="preserve"> </w:t>
      </w:r>
      <w:r>
        <w:rPr>
          <w:rFonts w:hint="eastAsia"/>
        </w:rPr>
        <w:t>g）。将试样置于蒸笼内汽蒸1</w:t>
      </w:r>
      <w:r w:rsidRPr="0042786F">
        <w:rPr>
          <w:rFonts w:hint="eastAsia"/>
          <w:vertAlign w:val="superscript"/>
        </w:rPr>
        <w:t xml:space="preserve"> </w:t>
      </w:r>
      <w:r>
        <w:rPr>
          <w:rFonts w:hint="eastAsia"/>
        </w:rPr>
        <w:t>h，将茶梗从试样中分离出来，在（120±2）℃ 的烘箱内烘 1 h，分别称量（准确至0.1</w:t>
      </w:r>
      <w:r w:rsidRPr="0042786F">
        <w:rPr>
          <w:rFonts w:hint="eastAsia"/>
          <w:vertAlign w:val="superscript"/>
        </w:rPr>
        <w:t xml:space="preserve"> </w:t>
      </w:r>
      <w:r>
        <w:rPr>
          <w:rFonts w:hint="eastAsia"/>
        </w:rPr>
        <w:t>g）。</w:t>
      </w:r>
    </w:p>
    <w:p w:rsidR="00CE6540" w:rsidRDefault="00CE6540" w:rsidP="00CE6540">
      <w:pPr>
        <w:pStyle w:val="affb"/>
        <w:spacing w:before="120" w:after="120"/>
      </w:pPr>
      <w:r>
        <w:rPr>
          <w:rFonts w:hint="eastAsia"/>
        </w:rPr>
        <w:t>结果计算</w:t>
      </w:r>
    </w:p>
    <w:p w:rsidR="00CE6540" w:rsidRDefault="00CE6540" w:rsidP="0042786F">
      <w:pPr>
        <w:pStyle w:val="afffff6"/>
        <w:ind w:firstLine="420"/>
      </w:pPr>
      <w:r>
        <w:rPr>
          <w:rFonts w:hint="eastAsia"/>
        </w:rPr>
        <w:t>试样中茶梗的含量X</w:t>
      </w:r>
      <w:r w:rsidRPr="0042786F">
        <w:rPr>
          <w:rFonts w:hint="eastAsia"/>
          <w:vertAlign w:val="subscript"/>
        </w:rPr>
        <w:t>1</w:t>
      </w:r>
      <w:r>
        <w:rPr>
          <w:rFonts w:hint="eastAsia"/>
        </w:rPr>
        <w:t>以质量分数（%）表示，按式（</w:t>
      </w:r>
      <w:r w:rsidR="007C37ED">
        <w:rPr>
          <w:rFonts w:hint="eastAsia"/>
        </w:rPr>
        <w:t>A</w:t>
      </w:r>
      <w:r>
        <w:rPr>
          <w:rFonts w:hint="eastAsia"/>
        </w:rPr>
        <w:t>.1）进行计算：</w:t>
      </w:r>
    </w:p>
    <w:p w:rsidR="0042786F" w:rsidRDefault="0042786F" w:rsidP="0042786F">
      <w:pPr>
        <w:pStyle w:val="afffffff2"/>
      </w:pPr>
      <w:r>
        <w:tab/>
      </w:r>
      <m:oMath>
        <m:r>
          <m:rPr>
            <m:nor/>
          </m:rPr>
          <w:rPr>
            <w:i/>
          </w:rPr>
          <m:t>X=（m</m:t>
        </m:r>
        <m:r>
          <m:rPr>
            <m:nor/>
          </m:rPr>
          <w:rPr>
            <w:i/>
            <w:vertAlign w:val="subscript"/>
          </w:rPr>
          <m:t>1</m:t>
        </m:r>
        <m:r>
          <m:rPr>
            <m:nor/>
          </m:rPr>
          <w:rPr>
            <w:i/>
          </w:rPr>
          <m:t>+m</m:t>
        </m:r>
        <m:r>
          <m:rPr>
            <m:nor/>
          </m:rPr>
          <w:rPr>
            <w:i/>
            <w:vertAlign w:val="subscript"/>
          </w:rPr>
          <m:t>2</m:t>
        </m:r>
        <m:r>
          <m:rPr>
            <m:nor/>
          </m:rPr>
          <w:rPr>
            <w:i/>
          </w:rPr>
          <m:t>）×100</m:t>
        </m:r>
      </m:oMath>
      <w:r w:rsidRPr="0042786F">
        <w:rPr>
          <w:rFonts w:ascii="微软雅黑" w:eastAsia="微软雅黑" w:hAnsi="微软雅黑"/>
        </w:rPr>
        <w:tab/>
      </w:r>
      <w:r>
        <w:t>(A.</w:t>
      </w:r>
      <w:fldSimple w:instr=" seq fulu_equation_132762563529915564 ">
        <w:r>
          <w:rPr>
            <w:noProof/>
          </w:rPr>
          <w:t>1</w:t>
        </w:r>
      </w:fldSimple>
      <w:r>
        <w:t>)</w:t>
      </w:r>
    </w:p>
    <w:p w:rsidR="0042786F" w:rsidRDefault="0042786F" w:rsidP="009B68A9">
      <w:pPr>
        <w:pStyle w:val="afffff5"/>
        <w:ind w:firstLine="420"/>
      </w:pPr>
      <w:r>
        <w:rPr>
          <w:rFonts w:hint="eastAsia"/>
        </w:rPr>
        <w:t>式中：</w:t>
      </w:r>
    </w:p>
    <w:p w:rsidR="00645BA7" w:rsidRPr="00645BA7" w:rsidRDefault="00645BA7" w:rsidP="00645BA7">
      <w:pPr>
        <w:pStyle w:val="afffff6"/>
        <w:ind w:firstLine="420"/>
      </w:pPr>
      <w:r w:rsidRPr="00645BA7">
        <w:rPr>
          <w:rFonts w:hint="eastAsia"/>
          <w:i/>
        </w:rPr>
        <w:t>X</w:t>
      </w:r>
      <w:r>
        <w:rPr>
          <w:rFonts w:hint="eastAsia"/>
        </w:rPr>
        <w:t>——茶梗的含量，%。</w:t>
      </w:r>
    </w:p>
    <w:p w:rsidR="00CE6540" w:rsidRDefault="00CE6540" w:rsidP="0042786F">
      <w:pPr>
        <w:pStyle w:val="afffff6"/>
        <w:ind w:firstLine="420"/>
      </w:pPr>
      <w:r w:rsidRPr="00AF7E3B">
        <w:rPr>
          <w:rFonts w:hint="eastAsia"/>
          <w:i/>
        </w:rPr>
        <w:t>m</w:t>
      </w:r>
      <w:r w:rsidRPr="00AF7E3B">
        <w:rPr>
          <w:rFonts w:hint="eastAsia"/>
          <w:i/>
          <w:vertAlign w:val="subscript"/>
        </w:rPr>
        <w:t>1</w:t>
      </w:r>
      <w:r>
        <w:rPr>
          <w:rFonts w:hint="eastAsia"/>
        </w:rPr>
        <w:t>——烘干后的茶梗质量，单位为克（g）；</w:t>
      </w:r>
    </w:p>
    <w:p w:rsidR="00CE6540" w:rsidRDefault="00CE6540" w:rsidP="0042786F">
      <w:pPr>
        <w:pStyle w:val="afffff6"/>
        <w:ind w:firstLine="420"/>
      </w:pPr>
      <w:r w:rsidRPr="00AF7E3B">
        <w:rPr>
          <w:rFonts w:hint="eastAsia"/>
          <w:i/>
        </w:rPr>
        <w:t>m</w:t>
      </w:r>
      <w:r w:rsidRPr="00AF7E3B">
        <w:rPr>
          <w:rFonts w:hint="eastAsia"/>
          <w:i/>
          <w:vertAlign w:val="subscript"/>
        </w:rPr>
        <w:t>2</w:t>
      </w:r>
      <w:r>
        <w:rPr>
          <w:rFonts w:hint="eastAsia"/>
        </w:rPr>
        <w:t>——除茶梗以外的部分试样烘干后的质量，单位为克（g）</w:t>
      </w:r>
      <w:r w:rsidR="007D6107">
        <w:rPr>
          <w:rFonts w:hint="eastAsia"/>
        </w:rPr>
        <w:t>。</w:t>
      </w:r>
    </w:p>
    <w:p w:rsidR="00CE6540" w:rsidRPr="00CE6540" w:rsidRDefault="00CE6540" w:rsidP="00CE6540">
      <w:pPr>
        <w:pStyle w:val="afffff6"/>
        <w:ind w:firstLine="420"/>
      </w:pPr>
    </w:p>
    <w:p w:rsidR="00CE6540" w:rsidRDefault="00CE6540" w:rsidP="00CE6540">
      <w:pPr>
        <w:pStyle w:val="afffff6"/>
        <w:ind w:firstLine="420"/>
      </w:pPr>
    </w:p>
    <w:p w:rsidR="00CE6540" w:rsidRDefault="00CE6540" w:rsidP="00CE6540">
      <w:pPr>
        <w:pStyle w:val="afffff6"/>
        <w:ind w:firstLine="420"/>
        <w:sectPr w:rsidR="00CE6540" w:rsidSect="00CE6540">
          <w:pgSz w:w="11906" w:h="16838"/>
          <w:pgMar w:top="2410" w:right="1134" w:bottom="1134" w:left="1134" w:header="1418" w:footer="1134" w:gutter="284"/>
          <w:cols w:space="425"/>
          <w:formProt w:val="0"/>
          <w:docGrid w:linePitch="312"/>
        </w:sectPr>
      </w:pPr>
    </w:p>
    <w:p w:rsidR="00CE6540" w:rsidRDefault="00CE6540" w:rsidP="00CE6540">
      <w:pPr>
        <w:pStyle w:val="afe"/>
        <w:rPr>
          <w:vanish w:val="0"/>
        </w:rPr>
      </w:pPr>
    </w:p>
    <w:p w:rsidR="00CE6540" w:rsidRDefault="00CE6540" w:rsidP="00CE6540">
      <w:pPr>
        <w:pStyle w:val="aff4"/>
        <w:rPr>
          <w:vanish w:val="0"/>
        </w:rPr>
      </w:pPr>
    </w:p>
    <w:p w:rsidR="00CE6540" w:rsidRDefault="00CE6540" w:rsidP="00CE6540">
      <w:pPr>
        <w:pStyle w:val="affa"/>
        <w:spacing w:before="60" w:after="120"/>
      </w:pPr>
      <w:r>
        <w:br/>
      </w:r>
      <w:r>
        <w:rPr>
          <w:rFonts w:hint="eastAsia"/>
        </w:rPr>
        <w:t>（规范性）</w:t>
      </w:r>
      <w:r>
        <w:br/>
      </w:r>
      <w:r w:rsidRPr="00395AB9">
        <w:rPr>
          <w:rFonts w:hint="eastAsia"/>
        </w:rPr>
        <w:t>采用计重水分换算六堡茶净含量的方法</w:t>
      </w:r>
    </w:p>
    <w:p w:rsidR="00CE6540" w:rsidRDefault="00CE6540" w:rsidP="00CE6540">
      <w:pPr>
        <w:pStyle w:val="affb"/>
        <w:spacing w:before="120" w:after="120"/>
      </w:pPr>
      <w:r>
        <w:rPr>
          <w:rFonts w:hint="eastAsia"/>
        </w:rPr>
        <w:t>计重水分定义</w:t>
      </w:r>
    </w:p>
    <w:p w:rsidR="00CE6540" w:rsidRDefault="00CE6540" w:rsidP="00CE6540">
      <w:pPr>
        <w:pStyle w:val="afffff6"/>
        <w:ind w:firstLine="420"/>
      </w:pPr>
      <w:r>
        <w:rPr>
          <w:rFonts w:hint="eastAsia"/>
        </w:rPr>
        <w:t>计重水分是指每个独立包装六堡茶计算重量时允许的水分含量。</w:t>
      </w:r>
    </w:p>
    <w:p w:rsidR="00CE6540" w:rsidRDefault="00CE6540" w:rsidP="00CE6540">
      <w:pPr>
        <w:pStyle w:val="affb"/>
        <w:spacing w:before="120" w:after="120"/>
      </w:pPr>
      <w:r>
        <w:rPr>
          <w:rFonts w:hint="eastAsia"/>
        </w:rPr>
        <w:t>计算方法</w:t>
      </w:r>
    </w:p>
    <w:p w:rsidR="00CE6540" w:rsidRDefault="00CE6540" w:rsidP="00CE6540">
      <w:pPr>
        <w:pStyle w:val="afffff6"/>
        <w:ind w:firstLine="420"/>
      </w:pPr>
      <w:r>
        <w:rPr>
          <w:rFonts w:hint="eastAsia"/>
        </w:rPr>
        <w:t>每个独立包装六堡茶净含量计算方法见（</w:t>
      </w:r>
      <w:r w:rsidR="007C37ED">
        <w:rPr>
          <w:rFonts w:hint="eastAsia"/>
        </w:rPr>
        <w:t>B</w:t>
      </w:r>
      <w:r>
        <w:rPr>
          <w:rFonts w:hint="eastAsia"/>
        </w:rPr>
        <w:t>.1）：</w:t>
      </w:r>
    </w:p>
    <w:p w:rsidR="007C37ED" w:rsidRDefault="007C37ED" w:rsidP="007C37ED">
      <w:pPr>
        <w:pStyle w:val="afffffff2"/>
      </w:pPr>
      <w:r>
        <w:tab/>
      </w:r>
      <m:oMath>
        <m:r>
          <m:rPr>
            <m:nor/>
          </m:rPr>
          <w:rPr>
            <w:rFonts w:hint="eastAsia"/>
            <w:i/>
          </w:rPr>
          <m:t>Y</m:t>
        </m:r>
        <m:r>
          <m:rPr>
            <m:nor/>
          </m:rPr>
          <w:rPr>
            <w:i/>
          </w:rPr>
          <m:t>=</m:t>
        </m:r>
        <m:d>
          <m:dPr>
            <m:begChr m:val="["/>
            <m:endChr m:val=""/>
            <m:ctrlPr>
              <w:rPr>
                <w:rFonts w:ascii="Cambria Math" w:hAnsi="Cambria Math"/>
                <w:i/>
              </w:rPr>
            </m:ctrlPr>
          </m:dPr>
          <m:e>
            <m:sSub>
              <m:sSubPr>
                <m:ctrlPr>
                  <w:rPr>
                    <w:rFonts w:ascii="Cambria Math" w:hAnsi="Cambria Math"/>
                    <w:i/>
                  </w:rPr>
                </m:ctrlPr>
              </m:sSubPr>
              <m:e>
                <m:r>
                  <m:rPr>
                    <m:nor/>
                  </m:rPr>
                  <w:rPr>
                    <w:i/>
                  </w:rPr>
                  <m:t>m</m:t>
                </m:r>
              </m:e>
              <m:sub>
                <m:r>
                  <m:rPr>
                    <m:nor/>
                  </m:rPr>
                  <w:rPr>
                    <w:i/>
                  </w:rPr>
                  <m:t>3</m:t>
                </m:r>
              </m:sub>
            </m:sSub>
          </m:e>
        </m:d>
        <m:r>
          <m:rPr>
            <m:nor/>
          </m:rPr>
          <w:rPr>
            <w:i/>
          </w:rPr>
          <m:t>×</m:t>
        </m:r>
        <m:d>
          <m:dPr>
            <m:ctrlPr>
              <w:rPr>
                <w:rFonts w:ascii="Cambria Math" w:hAnsi="Cambria Math"/>
                <w:i/>
              </w:rPr>
            </m:ctrlPr>
          </m:dPr>
          <m:e>
            <m:r>
              <m:rPr>
                <m:nor/>
              </m:rPr>
              <w:rPr>
                <w:i/>
              </w:rPr>
              <m:t>1-</m:t>
            </m:r>
            <m:sSub>
              <m:sSubPr>
                <m:ctrlPr>
                  <w:rPr>
                    <w:rFonts w:ascii="Cambria Math" w:hAnsi="Cambria Math"/>
                    <w:i/>
                  </w:rPr>
                </m:ctrlPr>
              </m:sSubPr>
              <m:e>
                <m:r>
                  <m:rPr>
                    <m:nor/>
                  </m:rPr>
                  <w:rPr>
                    <w:i/>
                  </w:rPr>
                  <m:t>m</m:t>
                </m:r>
              </m:e>
              <m:sub>
                <m:r>
                  <m:rPr>
                    <m:nor/>
                  </m:rPr>
                  <w:rPr>
                    <w:i/>
                  </w:rPr>
                  <m:t>4</m:t>
                </m:r>
              </m:sub>
            </m:sSub>
          </m:e>
        </m:d>
        <m:r>
          <m:rPr>
            <m:nor/>
          </m:rPr>
          <w:rPr>
            <w:i/>
          </w:rPr>
          <m:t>/</m:t>
        </m:r>
        <m:d>
          <m:dPr>
            <m:begChr m:val=""/>
            <m:endChr m:val="]"/>
            <m:ctrlPr>
              <w:rPr>
                <w:rFonts w:ascii="Cambria Math" w:hAnsi="Cambria Math"/>
                <w:i/>
              </w:rPr>
            </m:ctrlPr>
          </m:dPr>
          <m:e>
            <m:d>
              <m:dPr>
                <m:ctrlPr>
                  <w:rPr>
                    <w:rFonts w:ascii="Cambria Math" w:hAnsi="Cambria Math"/>
                    <w:i/>
                  </w:rPr>
                </m:ctrlPr>
              </m:dPr>
              <m:e>
                <m:r>
                  <m:rPr>
                    <m:nor/>
                  </m:rPr>
                  <w:rPr>
                    <w:i/>
                  </w:rPr>
                  <m:t>1-w</m:t>
                </m:r>
              </m:e>
            </m:d>
          </m:e>
        </m:d>
      </m:oMath>
      <w:r w:rsidRPr="007C37ED">
        <w:rPr>
          <w:rFonts w:ascii="微软雅黑" w:eastAsia="微软雅黑" w:hAnsi="微软雅黑"/>
        </w:rPr>
        <w:tab/>
      </w:r>
      <w:r>
        <w:t>(B.</w:t>
      </w:r>
      <w:fldSimple w:instr=" seq fulu_equation_132762565793745047 ">
        <w:r>
          <w:rPr>
            <w:noProof/>
          </w:rPr>
          <w:t>1</w:t>
        </w:r>
      </w:fldSimple>
      <w:r>
        <w:t>)</w:t>
      </w:r>
    </w:p>
    <w:p w:rsidR="007C37ED" w:rsidRPr="007C37ED" w:rsidRDefault="007C37ED" w:rsidP="007C37ED">
      <w:pPr>
        <w:pStyle w:val="afffff5"/>
        <w:ind w:firstLine="420"/>
      </w:pPr>
      <w:r>
        <w:rPr>
          <w:rFonts w:hint="eastAsia"/>
        </w:rPr>
        <w:t>式中：</w:t>
      </w:r>
    </w:p>
    <w:p w:rsidR="00CE6540" w:rsidRDefault="00645BA7" w:rsidP="00CE6540">
      <w:pPr>
        <w:pStyle w:val="afffff6"/>
        <w:ind w:firstLine="420"/>
      </w:pPr>
      <w:r w:rsidRPr="00645BA7">
        <w:rPr>
          <w:rFonts w:hint="eastAsia"/>
          <w:i/>
        </w:rPr>
        <w:t>Y</w:t>
      </w:r>
      <w:r w:rsidR="00CE6540">
        <w:rPr>
          <w:rFonts w:hint="eastAsia"/>
        </w:rPr>
        <w:t>——按计重水分换算的六堡茶净含量，单位为克（g）；</w:t>
      </w:r>
    </w:p>
    <w:p w:rsidR="00CE6540" w:rsidRDefault="00645BA7" w:rsidP="00CE6540">
      <w:pPr>
        <w:pStyle w:val="afffff6"/>
        <w:ind w:firstLine="420"/>
      </w:pPr>
      <w:r w:rsidRPr="00645BA7">
        <w:rPr>
          <w:i/>
        </w:rPr>
        <w:t>m</w:t>
      </w:r>
      <w:r w:rsidRPr="00645BA7">
        <w:rPr>
          <w:i/>
          <w:vertAlign w:val="subscript"/>
        </w:rPr>
        <w:t>3</w:t>
      </w:r>
      <w:r w:rsidR="00CE6540">
        <w:rPr>
          <w:rFonts w:hint="eastAsia"/>
        </w:rPr>
        <w:t>——实际称得的净含量值，单位为克（g）；</w:t>
      </w:r>
    </w:p>
    <w:p w:rsidR="00CE6540" w:rsidRDefault="00CE6540" w:rsidP="00CE6540">
      <w:pPr>
        <w:pStyle w:val="afffff6"/>
        <w:ind w:firstLine="420"/>
      </w:pPr>
      <w:r w:rsidRPr="00645BA7">
        <w:rPr>
          <w:rFonts w:hint="eastAsia"/>
          <w:i/>
        </w:rPr>
        <w:t>m</w:t>
      </w:r>
      <w:r w:rsidRPr="00645BA7">
        <w:rPr>
          <w:rFonts w:hint="eastAsia"/>
          <w:i/>
          <w:vertAlign w:val="subscript"/>
        </w:rPr>
        <w:t>4</w:t>
      </w:r>
      <w:r>
        <w:rPr>
          <w:rFonts w:hint="eastAsia"/>
        </w:rPr>
        <w:t>——实际测得的水分值，%；</w:t>
      </w:r>
    </w:p>
    <w:p w:rsidR="00CE6540" w:rsidRDefault="00CE6540" w:rsidP="00883ADE">
      <w:pPr>
        <w:pStyle w:val="afffff6"/>
        <w:ind w:firstLine="420"/>
      </w:pPr>
      <w:r w:rsidRPr="00645BA7">
        <w:rPr>
          <w:rFonts w:hint="eastAsia"/>
          <w:i/>
        </w:rPr>
        <w:t>w</w:t>
      </w:r>
      <w:r>
        <w:rPr>
          <w:rFonts w:hint="eastAsia"/>
        </w:rPr>
        <w:t>——</w:t>
      </w:r>
      <w:r w:rsidR="00853BBD" w:rsidRPr="00853BBD">
        <w:rPr>
          <w:rFonts w:hint="eastAsia"/>
        </w:rPr>
        <w:t>计重水分为</w:t>
      </w:r>
      <w:r w:rsidR="00853BBD">
        <w:rPr>
          <w:rFonts w:hint="eastAsia"/>
        </w:rPr>
        <w:t>10.0</w:t>
      </w:r>
      <w:r>
        <w:rPr>
          <w:rFonts w:hint="eastAsia"/>
        </w:rPr>
        <w:t>%。</w:t>
      </w:r>
    </w:p>
    <w:p w:rsidR="00925CD4" w:rsidRDefault="000E49D8" w:rsidP="00320973">
      <w:pPr>
        <w:pStyle w:val="afffff6"/>
        <w:ind w:firstLineChars="0" w:firstLine="0"/>
        <w:jc w:val="center"/>
      </w:pPr>
      <w:bookmarkStart w:id="42" w:name="BookMark8"/>
      <w:bookmarkEnd w:id="41"/>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cstate="print"/>
                    <a:stretch>
                      <a:fillRect/>
                    </a:stretch>
                  </pic:blipFill>
                  <pic:spPr>
                    <a:xfrm>
                      <a:off x="0" y="0"/>
                      <a:ext cx="1485900" cy="317500"/>
                    </a:xfrm>
                    <a:prstGeom prst="rect">
                      <a:avLst/>
                    </a:prstGeom>
                  </pic:spPr>
                </pic:pic>
              </a:graphicData>
            </a:graphic>
          </wp:inline>
        </w:drawing>
      </w:r>
      <w:bookmarkEnd w:id="42"/>
    </w:p>
    <w:sectPr w:rsidR="00925CD4" w:rsidSect="00CE6540">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F30" w:rsidRDefault="00E61F30">
      <w:pPr>
        <w:spacing w:line="240" w:lineRule="auto"/>
      </w:pPr>
      <w:r>
        <w:separator/>
      </w:r>
    </w:p>
  </w:endnote>
  <w:endnote w:type="continuationSeparator" w:id="0">
    <w:p w:rsidR="00E61F30" w:rsidRDefault="00E61F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4"/>
    </w:pPr>
    <w:r>
      <w:fldChar w:fldCharType="begin"/>
    </w:r>
    <w:r w:rsidR="000E49D8">
      <w:instrText>PAGE   \* MERGEFORMAT</w:instrText>
    </w:r>
    <w:r>
      <w:fldChar w:fldCharType="separate"/>
    </w:r>
    <w:r w:rsidR="000E49D8">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925CD4">
    <w:pPr>
      <w:pStyle w:val="aff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925CD4">
    <w:pPr>
      <w:pStyle w:val="affff4"/>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2"/>
    </w:pPr>
    <w:r>
      <w:fldChar w:fldCharType="begin"/>
    </w:r>
    <w:r w:rsidR="000E49D8">
      <w:instrText xml:space="preserve"> PAGE   \* MERGEFORMAT \* MERGEFORMAT </w:instrText>
    </w:r>
    <w:r>
      <w:fldChar w:fldCharType="separate"/>
    </w:r>
    <w:r w:rsidR="000E49D8">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3"/>
    </w:pPr>
    <w:r>
      <w:fldChar w:fldCharType="begin"/>
    </w:r>
    <w:r w:rsidR="000E49D8">
      <w:instrText>PAGE   \* MERGEFORMAT</w:instrText>
    </w:r>
    <w:r>
      <w:fldChar w:fldCharType="separate"/>
    </w:r>
    <w:r w:rsidR="006552CF" w:rsidRPr="006552CF">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2"/>
    </w:pPr>
    <w:r>
      <w:fldChar w:fldCharType="begin"/>
    </w:r>
    <w:r w:rsidR="000E49D8">
      <w:instrText xml:space="preserve"> PAGE   \* MERGEFORMAT \* MERGEFORMAT </w:instrText>
    </w:r>
    <w:r>
      <w:fldChar w:fldCharType="separate"/>
    </w:r>
    <w:r w:rsidR="006552CF">
      <w:rPr>
        <w:noProof/>
      </w:rPr>
      <w:t>4</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3"/>
    </w:pPr>
    <w:r>
      <w:fldChar w:fldCharType="begin"/>
    </w:r>
    <w:r w:rsidR="000E49D8">
      <w:instrText>PAGE   \* MERGEFORMAT</w:instrText>
    </w:r>
    <w:r>
      <w:fldChar w:fldCharType="separate"/>
    </w:r>
    <w:r w:rsidR="006552CF" w:rsidRPr="006552CF">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F30" w:rsidRDefault="00E61F30">
      <w:pPr>
        <w:spacing w:line="240" w:lineRule="auto"/>
      </w:pPr>
      <w:r>
        <w:separator/>
      </w:r>
    </w:p>
  </w:footnote>
  <w:footnote w:type="continuationSeparator" w:id="0">
    <w:p w:rsidR="00E61F30" w:rsidRDefault="00E61F3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925CD4">
    <w:pPr>
      <w:pStyle w:val="aff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0E49D8">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925CD4">
    <w:pPr>
      <w:pStyle w:val="affff5"/>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c"/>
    </w:pPr>
    <w:fldSimple w:instr=" STYLEREF  标准文件_文件编号 \* MERGEFORMAT ">
      <w:r w:rsidR="000E49D8">
        <w:t>T/GXAS XXXX</w:t>
      </w:r>
      <w:r w:rsidR="000E49D8">
        <w:t>—</w:t>
      </w:r>
      <w:r w:rsidR="000E49D8">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b"/>
    </w:pPr>
    <w:fldSimple w:instr=" STYLEREF  标准文件_文件编号  \* MERGEFORMAT ">
      <w:r w:rsidR="006552CF">
        <w:rPr>
          <w:noProof/>
        </w:rPr>
        <w:t>T/GXAS XXXX</w:t>
      </w:r>
      <w:r w:rsidR="006552CF">
        <w:rPr>
          <w:noProof/>
        </w:rPr>
        <w:t>—</w:t>
      </w:r>
      <w:r w:rsidR="006552CF">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c"/>
    </w:pPr>
    <w:fldSimple w:instr=" STYLEREF  标准文件_文件编号 \* MERGEFORMAT ">
      <w:r w:rsidR="006552CF">
        <w:rPr>
          <w:noProof/>
        </w:rPr>
        <w:t>T/GXAS XXXX</w:t>
      </w:r>
      <w:r w:rsidR="006552CF">
        <w:rPr>
          <w:noProof/>
        </w:rPr>
        <w:t>—</w:t>
      </w:r>
      <w:r w:rsidR="006552CF">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CD4" w:rsidRDefault="003E22AE">
    <w:pPr>
      <w:pStyle w:val="afffffb"/>
    </w:pPr>
    <w:fldSimple w:instr=" STYLEREF  标准文件_文件编号  \* MERGEFORMAT ">
      <w:r w:rsidR="006552CF">
        <w:rPr>
          <w:noProof/>
        </w:rPr>
        <w:t>T/GXAS XXXX</w:t>
      </w:r>
      <w:r w:rsidR="006552CF">
        <w:rPr>
          <w:noProof/>
        </w:rPr>
        <w:t>—</w:t>
      </w:r>
      <w:r w:rsidR="006552CF">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pStyle w:val="aff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3">
    <w:nsid w:val="644622F9"/>
    <w:multiLevelType w:val="multilevel"/>
    <w:tmpl w:val="644622F9"/>
    <w:lvl w:ilvl="0">
      <w:start w:val="1"/>
      <w:numFmt w:val="upperRoman"/>
      <w:pStyle w:val="aff8"/>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9"/>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a"/>
      <w:suff w:val="nothing"/>
      <w:lvlText w:val="附录%1"/>
      <w:lvlJc w:val="left"/>
      <w:pPr>
        <w:ind w:left="0" w:firstLine="0"/>
      </w:pPr>
      <w:rPr>
        <w:rFonts w:hint="eastAsia"/>
        <w:spacing w:val="100"/>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int="eastAsia"/>
        <w:b w:val="0"/>
        <w:i w:val="0"/>
        <w:sz w:val="21"/>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f0"/>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f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f2"/>
      <w:suff w:val="nothing"/>
      <w:lvlText w:val="%1"/>
      <w:lvlJc w:val="left"/>
      <w:pPr>
        <w:ind w:left="0" w:firstLine="0"/>
      </w:pPr>
      <w:rPr>
        <w:rFonts w:hint="eastAsia"/>
      </w:rPr>
    </w:lvl>
    <w:lvl w:ilvl="1">
      <w:start w:val="1"/>
      <w:numFmt w:val="decimal"/>
      <w:pStyle w:val="afff3"/>
      <w:suff w:val="nothing"/>
      <w:lvlText w:val="%1%2　"/>
      <w:lvlJc w:val="left"/>
      <w:pPr>
        <w:ind w:left="0" w:firstLine="0"/>
      </w:pPr>
      <w:rPr>
        <w:rFonts w:ascii="黑体" w:eastAsia="黑体" w:hint="eastAsia"/>
        <w:b w:val="0"/>
        <w:i w:val="0"/>
        <w:sz w:val="21"/>
      </w:rPr>
    </w:lvl>
    <w:lvl w:ilvl="2">
      <w:start w:val="1"/>
      <w:numFmt w:val="decimal"/>
      <w:pStyle w:val="afff4"/>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5"/>
      <w:suff w:val="nothing"/>
      <w:lvlText w:val="%1%2.%3.%4　"/>
      <w:lvlJc w:val="left"/>
      <w:pPr>
        <w:ind w:left="0" w:firstLine="0"/>
      </w:pPr>
      <w:rPr>
        <w:rFonts w:ascii="黑体" w:eastAsia="黑体" w:hint="eastAsia"/>
        <w:b w:val="0"/>
        <w:i w:val="0"/>
        <w:sz w:val="21"/>
      </w:rPr>
    </w:lvl>
    <w:lvl w:ilvl="4">
      <w:start w:val="1"/>
      <w:numFmt w:val="decimal"/>
      <w:pStyle w:val="afff6"/>
      <w:suff w:val="nothing"/>
      <w:lvlText w:val="%1%2.%3.%4.%5　"/>
      <w:lvlJc w:val="left"/>
      <w:pPr>
        <w:ind w:left="0" w:firstLine="0"/>
      </w:pPr>
      <w:rPr>
        <w:rFonts w:ascii="黑体" w:eastAsia="黑体" w:hint="eastAsia"/>
        <w:b w:val="0"/>
        <w:i w:val="0"/>
        <w:sz w:val="21"/>
      </w:rPr>
    </w:lvl>
    <w:lvl w:ilvl="5">
      <w:start w:val="1"/>
      <w:numFmt w:val="decimal"/>
      <w:pStyle w:val="afff7"/>
      <w:suff w:val="nothing"/>
      <w:lvlText w:val="%1%2.%3.%4.%5.%6　"/>
      <w:lvlJc w:val="left"/>
      <w:pPr>
        <w:ind w:left="0" w:firstLine="0"/>
      </w:pPr>
      <w:rPr>
        <w:rFonts w:ascii="黑体" w:eastAsia="黑体" w:hint="eastAsia"/>
        <w:b w:val="0"/>
        <w:i w:val="0"/>
        <w:sz w:val="21"/>
      </w:rPr>
    </w:lvl>
    <w:lvl w:ilvl="6">
      <w:start w:val="1"/>
      <w:numFmt w:val="decimal"/>
      <w:pStyle w:val="afff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9"/>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a"/>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b"/>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0"/>
  </w:num>
  <w:num w:numId="3">
    <w:abstractNumId w:val="5"/>
  </w:num>
  <w:num w:numId="4">
    <w:abstractNumId w:val="26"/>
  </w:num>
  <w:num w:numId="5">
    <w:abstractNumId w:val="20"/>
  </w:num>
  <w:num w:numId="6">
    <w:abstractNumId w:val="15"/>
  </w:num>
  <w:num w:numId="7">
    <w:abstractNumId w:val="8"/>
  </w:num>
  <w:num w:numId="8">
    <w:abstractNumId w:val="3"/>
  </w:num>
  <w:num w:numId="9">
    <w:abstractNumId w:val="9"/>
  </w:num>
  <w:num w:numId="10">
    <w:abstractNumId w:val="18"/>
  </w:num>
  <w:num w:numId="11">
    <w:abstractNumId w:val="28"/>
  </w:num>
  <w:num w:numId="12">
    <w:abstractNumId w:val="13"/>
  </w:num>
  <w:num w:numId="13">
    <w:abstractNumId w:val="14"/>
  </w:num>
  <w:num w:numId="14">
    <w:abstractNumId w:val="7"/>
  </w:num>
  <w:num w:numId="15">
    <w:abstractNumId w:val="21"/>
  </w:num>
  <w:num w:numId="16">
    <w:abstractNumId w:val="24"/>
  </w:num>
  <w:num w:numId="17">
    <w:abstractNumId w:val="19"/>
  </w:num>
  <w:num w:numId="18">
    <w:abstractNumId w:val="32"/>
  </w:num>
  <w:num w:numId="19">
    <w:abstractNumId w:val="17"/>
  </w:num>
  <w:num w:numId="20">
    <w:abstractNumId w:val="1"/>
  </w:num>
  <w:num w:numId="21">
    <w:abstractNumId w:val="12"/>
  </w:num>
  <w:num w:numId="22">
    <w:abstractNumId w:val="33"/>
  </w:num>
  <w:num w:numId="23">
    <w:abstractNumId w:val="23"/>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7"/>
  </w:num>
  <w:num w:numId="31">
    <w:abstractNumId w:val="25"/>
  </w:num>
  <w:num w:numId="32">
    <w:abstractNumId w:val="1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0"/>
  </w:num>
  <w:num w:numId="42">
    <w:abstractNumId w:val="30"/>
  </w:num>
  <w:num w:numId="43">
    <w:abstractNumId w:val="30"/>
  </w:num>
  <w:num w:numId="44">
    <w:abstractNumId w:val="30"/>
  </w:num>
  <w:num w:numId="45">
    <w:abstractNumId w:val="22"/>
  </w:num>
  <w:num w:numId="46">
    <w:abstractNumId w:val="11"/>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1266"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1BB8"/>
    <w:rsid w:val="0000040A"/>
    <w:rsid w:val="000006A4"/>
    <w:rsid w:val="00000A94"/>
    <w:rsid w:val="00001972"/>
    <w:rsid w:val="00001D9A"/>
    <w:rsid w:val="00007B3A"/>
    <w:rsid w:val="000107E0"/>
    <w:rsid w:val="000110AE"/>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C49"/>
    <w:rsid w:val="00041905"/>
    <w:rsid w:val="0004249A"/>
    <w:rsid w:val="00043282"/>
    <w:rsid w:val="00044286"/>
    <w:rsid w:val="000449E1"/>
    <w:rsid w:val="00047F28"/>
    <w:rsid w:val="000503AA"/>
    <w:rsid w:val="000506A1"/>
    <w:rsid w:val="000515DD"/>
    <w:rsid w:val="0005265A"/>
    <w:rsid w:val="000539DD"/>
    <w:rsid w:val="00053BD3"/>
    <w:rsid w:val="00054C5C"/>
    <w:rsid w:val="000556ED"/>
    <w:rsid w:val="00055FE2"/>
    <w:rsid w:val="0005616F"/>
    <w:rsid w:val="00057FA1"/>
    <w:rsid w:val="00060C2E"/>
    <w:rsid w:val="00061033"/>
    <w:rsid w:val="000619E9"/>
    <w:rsid w:val="000622D4"/>
    <w:rsid w:val="0006357D"/>
    <w:rsid w:val="0006589B"/>
    <w:rsid w:val="00067F1E"/>
    <w:rsid w:val="00071CC0"/>
    <w:rsid w:val="00071CFC"/>
    <w:rsid w:val="00073710"/>
    <w:rsid w:val="00073C8C"/>
    <w:rsid w:val="00077B64"/>
    <w:rsid w:val="00080A1C"/>
    <w:rsid w:val="00081394"/>
    <w:rsid w:val="00082317"/>
    <w:rsid w:val="00083D2C"/>
    <w:rsid w:val="00084D4A"/>
    <w:rsid w:val="00086AA1"/>
    <w:rsid w:val="00087A77"/>
    <w:rsid w:val="00090CA6"/>
    <w:rsid w:val="00092B8A"/>
    <w:rsid w:val="00092FB0"/>
    <w:rsid w:val="000934C5"/>
    <w:rsid w:val="00093D25"/>
    <w:rsid w:val="00093DAB"/>
    <w:rsid w:val="00094D73"/>
    <w:rsid w:val="00095A57"/>
    <w:rsid w:val="00096D63"/>
    <w:rsid w:val="000A0B60"/>
    <w:rsid w:val="000A0EB8"/>
    <w:rsid w:val="000A19FC"/>
    <w:rsid w:val="000A296B"/>
    <w:rsid w:val="000A2B38"/>
    <w:rsid w:val="000A5522"/>
    <w:rsid w:val="000A5F10"/>
    <w:rsid w:val="000A7311"/>
    <w:rsid w:val="000B016B"/>
    <w:rsid w:val="000B060F"/>
    <w:rsid w:val="000B1592"/>
    <w:rsid w:val="000B1FF2"/>
    <w:rsid w:val="000B3CDA"/>
    <w:rsid w:val="000B6A0B"/>
    <w:rsid w:val="000C0F4D"/>
    <w:rsid w:val="000C0F6C"/>
    <w:rsid w:val="000C11DB"/>
    <w:rsid w:val="000C1492"/>
    <w:rsid w:val="000C2FBD"/>
    <w:rsid w:val="000C3F78"/>
    <w:rsid w:val="000C4517"/>
    <w:rsid w:val="000C4B41"/>
    <w:rsid w:val="000C57D6"/>
    <w:rsid w:val="000C6362"/>
    <w:rsid w:val="000C7666"/>
    <w:rsid w:val="000D0A9C"/>
    <w:rsid w:val="000D1795"/>
    <w:rsid w:val="000D329A"/>
    <w:rsid w:val="000D4991"/>
    <w:rsid w:val="000D4B9C"/>
    <w:rsid w:val="000D4EB6"/>
    <w:rsid w:val="000D753B"/>
    <w:rsid w:val="000E49D8"/>
    <w:rsid w:val="000E4C9E"/>
    <w:rsid w:val="000E60B4"/>
    <w:rsid w:val="000E6FD7"/>
    <w:rsid w:val="000F06E1"/>
    <w:rsid w:val="000F0E3C"/>
    <w:rsid w:val="000F19D5"/>
    <w:rsid w:val="000F330E"/>
    <w:rsid w:val="000F4050"/>
    <w:rsid w:val="000F4AEA"/>
    <w:rsid w:val="000F67E9"/>
    <w:rsid w:val="0010350D"/>
    <w:rsid w:val="00104926"/>
    <w:rsid w:val="00113B1E"/>
    <w:rsid w:val="0011711C"/>
    <w:rsid w:val="00124E4F"/>
    <w:rsid w:val="001260B7"/>
    <w:rsid w:val="001265CB"/>
    <w:rsid w:val="00127A40"/>
    <w:rsid w:val="00131B80"/>
    <w:rsid w:val="001321C6"/>
    <w:rsid w:val="001325C4"/>
    <w:rsid w:val="00133010"/>
    <w:rsid w:val="001338EE"/>
    <w:rsid w:val="00133AAE"/>
    <w:rsid w:val="00135323"/>
    <w:rsid w:val="001356C4"/>
    <w:rsid w:val="00137565"/>
    <w:rsid w:val="00140490"/>
    <w:rsid w:val="00141114"/>
    <w:rsid w:val="00141DF0"/>
    <w:rsid w:val="00142969"/>
    <w:rsid w:val="001446C2"/>
    <w:rsid w:val="001457E7"/>
    <w:rsid w:val="00145D9D"/>
    <w:rsid w:val="00146388"/>
    <w:rsid w:val="001529E5"/>
    <w:rsid w:val="00152C2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E2C"/>
    <w:rsid w:val="00170804"/>
    <w:rsid w:val="001708E9"/>
    <w:rsid w:val="00171253"/>
    <w:rsid w:val="001730CF"/>
    <w:rsid w:val="0017340B"/>
    <w:rsid w:val="00173FB1"/>
    <w:rsid w:val="00176DFD"/>
    <w:rsid w:val="00180A0B"/>
    <w:rsid w:val="0018515E"/>
    <w:rsid w:val="001852C9"/>
    <w:rsid w:val="00187A0B"/>
    <w:rsid w:val="00190087"/>
    <w:rsid w:val="001913C4"/>
    <w:rsid w:val="0019348F"/>
    <w:rsid w:val="00193A07"/>
    <w:rsid w:val="00194C95"/>
    <w:rsid w:val="00195C34"/>
    <w:rsid w:val="00196EF5"/>
    <w:rsid w:val="001A0E50"/>
    <w:rsid w:val="001A1A53"/>
    <w:rsid w:val="001A234A"/>
    <w:rsid w:val="001A3B32"/>
    <w:rsid w:val="001A4CF3"/>
    <w:rsid w:val="001A6696"/>
    <w:rsid w:val="001B06E8"/>
    <w:rsid w:val="001B384C"/>
    <w:rsid w:val="001B71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F71"/>
    <w:rsid w:val="001E1B6A"/>
    <w:rsid w:val="001E2484"/>
    <w:rsid w:val="001E3CC4"/>
    <w:rsid w:val="001E4882"/>
    <w:rsid w:val="001E522C"/>
    <w:rsid w:val="001E55EF"/>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7E8"/>
    <w:rsid w:val="002253A1"/>
    <w:rsid w:val="00225CF8"/>
    <w:rsid w:val="00225F55"/>
    <w:rsid w:val="0022794E"/>
    <w:rsid w:val="00233D64"/>
    <w:rsid w:val="0023482A"/>
    <w:rsid w:val="002359CB"/>
    <w:rsid w:val="00243540"/>
    <w:rsid w:val="0024497B"/>
    <w:rsid w:val="0024515B"/>
    <w:rsid w:val="00245B8C"/>
    <w:rsid w:val="00246021"/>
    <w:rsid w:val="0024666E"/>
    <w:rsid w:val="00247F52"/>
    <w:rsid w:val="002505DB"/>
    <w:rsid w:val="00250B25"/>
    <w:rsid w:val="00250BBE"/>
    <w:rsid w:val="002515C2"/>
    <w:rsid w:val="0025194F"/>
    <w:rsid w:val="00252442"/>
    <w:rsid w:val="00254A6E"/>
    <w:rsid w:val="0026148A"/>
    <w:rsid w:val="00261B53"/>
    <w:rsid w:val="00262696"/>
    <w:rsid w:val="00263D25"/>
    <w:rsid w:val="002643C3"/>
    <w:rsid w:val="00264A0C"/>
    <w:rsid w:val="002659F2"/>
    <w:rsid w:val="00266785"/>
    <w:rsid w:val="00266B23"/>
    <w:rsid w:val="00266EEB"/>
    <w:rsid w:val="002678DE"/>
    <w:rsid w:val="00267EF4"/>
    <w:rsid w:val="0027036C"/>
    <w:rsid w:val="00270CB8"/>
    <w:rsid w:val="00272B08"/>
    <w:rsid w:val="00281BB8"/>
    <w:rsid w:val="00281E9E"/>
    <w:rsid w:val="00282405"/>
    <w:rsid w:val="00284718"/>
    <w:rsid w:val="00285170"/>
    <w:rsid w:val="00285361"/>
    <w:rsid w:val="00285B7B"/>
    <w:rsid w:val="00286DAA"/>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211"/>
    <w:rsid w:val="002A4CEA"/>
    <w:rsid w:val="002A5977"/>
    <w:rsid w:val="002A5A13"/>
    <w:rsid w:val="002A757F"/>
    <w:rsid w:val="002A7F44"/>
    <w:rsid w:val="002B0C40"/>
    <w:rsid w:val="002B1966"/>
    <w:rsid w:val="002B1B29"/>
    <w:rsid w:val="002B4508"/>
    <w:rsid w:val="002B5779"/>
    <w:rsid w:val="002B6FD2"/>
    <w:rsid w:val="002B7332"/>
    <w:rsid w:val="002B7F51"/>
    <w:rsid w:val="002C09E7"/>
    <w:rsid w:val="002C1E06"/>
    <w:rsid w:val="002C28A9"/>
    <w:rsid w:val="002C3F07"/>
    <w:rsid w:val="002C5278"/>
    <w:rsid w:val="002C7EBB"/>
    <w:rsid w:val="002D06C1"/>
    <w:rsid w:val="002D173C"/>
    <w:rsid w:val="002D42B5"/>
    <w:rsid w:val="002D4F1A"/>
    <w:rsid w:val="002D68D3"/>
    <w:rsid w:val="002D6EC6"/>
    <w:rsid w:val="002D79AC"/>
    <w:rsid w:val="002E039D"/>
    <w:rsid w:val="002E4D5A"/>
    <w:rsid w:val="002E5234"/>
    <w:rsid w:val="002E6326"/>
    <w:rsid w:val="002F1051"/>
    <w:rsid w:val="002F30E0"/>
    <w:rsid w:val="002F35E4"/>
    <w:rsid w:val="002F3730"/>
    <w:rsid w:val="002F38E1"/>
    <w:rsid w:val="002F5754"/>
    <w:rsid w:val="002F7AF6"/>
    <w:rsid w:val="00300E63"/>
    <w:rsid w:val="00302F5F"/>
    <w:rsid w:val="0030441D"/>
    <w:rsid w:val="00306063"/>
    <w:rsid w:val="00307E6D"/>
    <w:rsid w:val="00313B85"/>
    <w:rsid w:val="00313E74"/>
    <w:rsid w:val="00317988"/>
    <w:rsid w:val="00320973"/>
    <w:rsid w:val="003221B4"/>
    <w:rsid w:val="0032258D"/>
    <w:rsid w:val="00322E62"/>
    <w:rsid w:val="00323CC0"/>
    <w:rsid w:val="00324D13"/>
    <w:rsid w:val="00324EDD"/>
    <w:rsid w:val="00325A34"/>
    <w:rsid w:val="00327212"/>
    <w:rsid w:val="003319F1"/>
    <w:rsid w:val="00332E22"/>
    <w:rsid w:val="003331E4"/>
    <w:rsid w:val="00333547"/>
    <w:rsid w:val="00336C64"/>
    <w:rsid w:val="00337162"/>
    <w:rsid w:val="0034194F"/>
    <w:rsid w:val="00344605"/>
    <w:rsid w:val="003474AA"/>
    <w:rsid w:val="00350D1D"/>
    <w:rsid w:val="00352C83"/>
    <w:rsid w:val="00352F1A"/>
    <w:rsid w:val="003569CC"/>
    <w:rsid w:val="00357D07"/>
    <w:rsid w:val="0036107C"/>
    <w:rsid w:val="003615D2"/>
    <w:rsid w:val="0036429C"/>
    <w:rsid w:val="00364A53"/>
    <w:rsid w:val="003654CB"/>
    <w:rsid w:val="00365AA9"/>
    <w:rsid w:val="00365F86"/>
    <w:rsid w:val="00365F87"/>
    <w:rsid w:val="00366E89"/>
    <w:rsid w:val="0037055B"/>
    <w:rsid w:val="003705F4"/>
    <w:rsid w:val="00370D58"/>
    <w:rsid w:val="00371316"/>
    <w:rsid w:val="00372761"/>
    <w:rsid w:val="003761BF"/>
    <w:rsid w:val="00376713"/>
    <w:rsid w:val="00381815"/>
    <w:rsid w:val="003819AF"/>
    <w:rsid w:val="00381EDC"/>
    <w:rsid w:val="003820E9"/>
    <w:rsid w:val="00382DE7"/>
    <w:rsid w:val="00384FFC"/>
    <w:rsid w:val="003872FC"/>
    <w:rsid w:val="00387ADC"/>
    <w:rsid w:val="00390020"/>
    <w:rsid w:val="003903D6"/>
    <w:rsid w:val="00390EE6"/>
    <w:rsid w:val="0039118F"/>
    <w:rsid w:val="00392AD7"/>
    <w:rsid w:val="003938D9"/>
    <w:rsid w:val="00394376"/>
    <w:rsid w:val="003943FF"/>
    <w:rsid w:val="00394EEC"/>
    <w:rsid w:val="00395AB9"/>
    <w:rsid w:val="00396ADE"/>
    <w:rsid w:val="003974EB"/>
    <w:rsid w:val="00397CC5"/>
    <w:rsid w:val="003A1582"/>
    <w:rsid w:val="003A167A"/>
    <w:rsid w:val="003A3D9C"/>
    <w:rsid w:val="003A4077"/>
    <w:rsid w:val="003A4AA7"/>
    <w:rsid w:val="003B09AD"/>
    <w:rsid w:val="003B1F18"/>
    <w:rsid w:val="003B5359"/>
    <w:rsid w:val="003B5BF0"/>
    <w:rsid w:val="003B5DC2"/>
    <w:rsid w:val="003B60BF"/>
    <w:rsid w:val="003B6BE3"/>
    <w:rsid w:val="003C010C"/>
    <w:rsid w:val="003C0A6C"/>
    <w:rsid w:val="003C14F8"/>
    <w:rsid w:val="003C30E4"/>
    <w:rsid w:val="003C587D"/>
    <w:rsid w:val="003C5A43"/>
    <w:rsid w:val="003C6EAF"/>
    <w:rsid w:val="003D0519"/>
    <w:rsid w:val="003D0FF6"/>
    <w:rsid w:val="003D262C"/>
    <w:rsid w:val="003D6D61"/>
    <w:rsid w:val="003E091D"/>
    <w:rsid w:val="003E1C53"/>
    <w:rsid w:val="003E1EFB"/>
    <w:rsid w:val="003E22AE"/>
    <w:rsid w:val="003E2A69"/>
    <w:rsid w:val="003E2D49"/>
    <w:rsid w:val="003E2FD4"/>
    <w:rsid w:val="003E49F6"/>
    <w:rsid w:val="003E660F"/>
    <w:rsid w:val="003F066B"/>
    <w:rsid w:val="003F0841"/>
    <w:rsid w:val="003F23D3"/>
    <w:rsid w:val="003F3F08"/>
    <w:rsid w:val="003F49F1"/>
    <w:rsid w:val="003F6272"/>
    <w:rsid w:val="003F6C7F"/>
    <w:rsid w:val="00400E72"/>
    <w:rsid w:val="00401400"/>
    <w:rsid w:val="00404869"/>
    <w:rsid w:val="00405884"/>
    <w:rsid w:val="00407D39"/>
    <w:rsid w:val="0041005B"/>
    <w:rsid w:val="004144EE"/>
    <w:rsid w:val="0041477A"/>
    <w:rsid w:val="004167A3"/>
    <w:rsid w:val="00422BEB"/>
    <w:rsid w:val="00425B76"/>
    <w:rsid w:val="0042786F"/>
    <w:rsid w:val="00432DAA"/>
    <w:rsid w:val="00434305"/>
    <w:rsid w:val="00434F4F"/>
    <w:rsid w:val="00435DF7"/>
    <w:rsid w:val="0044083F"/>
    <w:rsid w:val="00441AE7"/>
    <w:rsid w:val="00445574"/>
    <w:rsid w:val="004467FB"/>
    <w:rsid w:val="0045244B"/>
    <w:rsid w:val="00452D6B"/>
    <w:rsid w:val="00454484"/>
    <w:rsid w:val="00454DDA"/>
    <w:rsid w:val="0045517B"/>
    <w:rsid w:val="00461415"/>
    <w:rsid w:val="00463B77"/>
    <w:rsid w:val="00463C7B"/>
    <w:rsid w:val="004644A6"/>
    <w:rsid w:val="00465324"/>
    <w:rsid w:val="004659BD"/>
    <w:rsid w:val="00470775"/>
    <w:rsid w:val="00473F9E"/>
    <w:rsid w:val="004746B1"/>
    <w:rsid w:val="0047583F"/>
    <w:rsid w:val="00475DE8"/>
    <w:rsid w:val="00481C44"/>
    <w:rsid w:val="00483CBF"/>
    <w:rsid w:val="00484936"/>
    <w:rsid w:val="00485266"/>
    <w:rsid w:val="00485C89"/>
    <w:rsid w:val="00486BE3"/>
    <w:rsid w:val="00486CCB"/>
    <w:rsid w:val="004905E4"/>
    <w:rsid w:val="00490A89"/>
    <w:rsid w:val="00490AB4"/>
    <w:rsid w:val="00492F02"/>
    <w:rsid w:val="004933D9"/>
    <w:rsid w:val="004933E9"/>
    <w:rsid w:val="004939AE"/>
    <w:rsid w:val="004A12DF"/>
    <w:rsid w:val="004A1BA8"/>
    <w:rsid w:val="004A4B57"/>
    <w:rsid w:val="004A63FA"/>
    <w:rsid w:val="004A6A3D"/>
    <w:rsid w:val="004B0272"/>
    <w:rsid w:val="004B2701"/>
    <w:rsid w:val="004B2E1B"/>
    <w:rsid w:val="004B3AA8"/>
    <w:rsid w:val="004B3E93"/>
    <w:rsid w:val="004B4649"/>
    <w:rsid w:val="004B7526"/>
    <w:rsid w:val="004B7D7B"/>
    <w:rsid w:val="004C1FBC"/>
    <w:rsid w:val="004C247B"/>
    <w:rsid w:val="004C25A2"/>
    <w:rsid w:val="004C3F1D"/>
    <w:rsid w:val="004C458D"/>
    <w:rsid w:val="004C7556"/>
    <w:rsid w:val="004C7E8B"/>
    <w:rsid w:val="004C7E9D"/>
    <w:rsid w:val="004C7F67"/>
    <w:rsid w:val="004D00EE"/>
    <w:rsid w:val="004D076D"/>
    <w:rsid w:val="004D0EF1"/>
    <w:rsid w:val="004D2253"/>
    <w:rsid w:val="004D4406"/>
    <w:rsid w:val="004D52E2"/>
    <w:rsid w:val="004D7C42"/>
    <w:rsid w:val="004E0465"/>
    <w:rsid w:val="004E127B"/>
    <w:rsid w:val="004E1C0A"/>
    <w:rsid w:val="004E1FAF"/>
    <w:rsid w:val="004E2109"/>
    <w:rsid w:val="004E30C5"/>
    <w:rsid w:val="004E4AA5"/>
    <w:rsid w:val="004E4AEE"/>
    <w:rsid w:val="004E59E3"/>
    <w:rsid w:val="004E67C0"/>
    <w:rsid w:val="004F056C"/>
    <w:rsid w:val="004F391A"/>
    <w:rsid w:val="004F3CFB"/>
    <w:rsid w:val="004F50F3"/>
    <w:rsid w:val="004F6456"/>
    <w:rsid w:val="004F696E"/>
    <w:rsid w:val="004F6C71"/>
    <w:rsid w:val="00501139"/>
    <w:rsid w:val="0050363E"/>
    <w:rsid w:val="005039BC"/>
    <w:rsid w:val="005043BB"/>
    <w:rsid w:val="00504A3D"/>
    <w:rsid w:val="00505767"/>
    <w:rsid w:val="0050632E"/>
    <w:rsid w:val="005073F0"/>
    <w:rsid w:val="00510A7B"/>
    <w:rsid w:val="00512F6E"/>
    <w:rsid w:val="00513038"/>
    <w:rsid w:val="00514174"/>
    <w:rsid w:val="00516088"/>
    <w:rsid w:val="00516B0B"/>
    <w:rsid w:val="0052136C"/>
    <w:rsid w:val="0052202E"/>
    <w:rsid w:val="005220EC"/>
    <w:rsid w:val="00523B6D"/>
    <w:rsid w:val="00523F95"/>
    <w:rsid w:val="00524D65"/>
    <w:rsid w:val="00525B16"/>
    <w:rsid w:val="00533D04"/>
    <w:rsid w:val="00534804"/>
    <w:rsid w:val="00534BDF"/>
    <w:rsid w:val="005354EA"/>
    <w:rsid w:val="0053585F"/>
    <w:rsid w:val="00535EC4"/>
    <w:rsid w:val="00535ED9"/>
    <w:rsid w:val="005368D2"/>
    <w:rsid w:val="0053692B"/>
    <w:rsid w:val="00540AD0"/>
    <w:rsid w:val="00541853"/>
    <w:rsid w:val="005439FA"/>
    <w:rsid w:val="00543BDA"/>
    <w:rsid w:val="005441CC"/>
    <w:rsid w:val="005473D4"/>
    <w:rsid w:val="005479DA"/>
    <w:rsid w:val="00547BCC"/>
    <w:rsid w:val="0055013B"/>
    <w:rsid w:val="005505EF"/>
    <w:rsid w:val="00551F6F"/>
    <w:rsid w:val="005538D5"/>
    <w:rsid w:val="0055487C"/>
    <w:rsid w:val="00555044"/>
    <w:rsid w:val="00561475"/>
    <w:rsid w:val="00562308"/>
    <w:rsid w:val="00563B02"/>
    <w:rsid w:val="0056487B"/>
    <w:rsid w:val="00564FB9"/>
    <w:rsid w:val="00567507"/>
    <w:rsid w:val="0057164D"/>
    <w:rsid w:val="00571BE5"/>
    <w:rsid w:val="00571D70"/>
    <w:rsid w:val="00573D9E"/>
    <w:rsid w:val="00575160"/>
    <w:rsid w:val="005801E3"/>
    <w:rsid w:val="005802A6"/>
    <w:rsid w:val="00581802"/>
    <w:rsid w:val="005826F6"/>
    <w:rsid w:val="005836A8"/>
    <w:rsid w:val="0058409C"/>
    <w:rsid w:val="00584262"/>
    <w:rsid w:val="00586630"/>
    <w:rsid w:val="00587ADD"/>
    <w:rsid w:val="005927B4"/>
    <w:rsid w:val="00593A49"/>
    <w:rsid w:val="00593A5E"/>
    <w:rsid w:val="00594BFB"/>
    <w:rsid w:val="00595B93"/>
    <w:rsid w:val="00596160"/>
    <w:rsid w:val="0059627A"/>
    <w:rsid w:val="005966E2"/>
    <w:rsid w:val="00597007"/>
    <w:rsid w:val="005A0966"/>
    <w:rsid w:val="005A11B7"/>
    <w:rsid w:val="005A260B"/>
    <w:rsid w:val="005A42F8"/>
    <w:rsid w:val="005A4A1B"/>
    <w:rsid w:val="005A4C6A"/>
    <w:rsid w:val="005A5E01"/>
    <w:rsid w:val="005A7830"/>
    <w:rsid w:val="005A7FCE"/>
    <w:rsid w:val="005B07F6"/>
    <w:rsid w:val="005B0F3F"/>
    <w:rsid w:val="005B191C"/>
    <w:rsid w:val="005B36C4"/>
    <w:rsid w:val="005B4903"/>
    <w:rsid w:val="005B51CE"/>
    <w:rsid w:val="005B5885"/>
    <w:rsid w:val="005B5CD7"/>
    <w:rsid w:val="005B6CF6"/>
    <w:rsid w:val="005B7422"/>
    <w:rsid w:val="005B757E"/>
    <w:rsid w:val="005C29B8"/>
    <w:rsid w:val="005C5F21"/>
    <w:rsid w:val="005C6B14"/>
    <w:rsid w:val="005C7156"/>
    <w:rsid w:val="005D079C"/>
    <w:rsid w:val="005D0C75"/>
    <w:rsid w:val="005D4171"/>
    <w:rsid w:val="005D5492"/>
    <w:rsid w:val="005D6A95"/>
    <w:rsid w:val="005D6AED"/>
    <w:rsid w:val="005D6B2C"/>
    <w:rsid w:val="005D6D9C"/>
    <w:rsid w:val="005D6E6C"/>
    <w:rsid w:val="005E1359"/>
    <w:rsid w:val="005E2335"/>
    <w:rsid w:val="005E34CA"/>
    <w:rsid w:val="005E3C18"/>
    <w:rsid w:val="005E4250"/>
    <w:rsid w:val="005E6812"/>
    <w:rsid w:val="005E7881"/>
    <w:rsid w:val="005E78E0"/>
    <w:rsid w:val="005F0641"/>
    <w:rsid w:val="005F0D9C"/>
    <w:rsid w:val="005F284E"/>
    <w:rsid w:val="006015CE"/>
    <w:rsid w:val="00604784"/>
    <w:rsid w:val="00605D5E"/>
    <w:rsid w:val="00606419"/>
    <w:rsid w:val="00607C72"/>
    <w:rsid w:val="00607D29"/>
    <w:rsid w:val="00607DB8"/>
    <w:rsid w:val="00612952"/>
    <w:rsid w:val="00614A5C"/>
    <w:rsid w:val="00614CC1"/>
    <w:rsid w:val="00615A9D"/>
    <w:rsid w:val="00617387"/>
    <w:rsid w:val="006205D6"/>
    <w:rsid w:val="0062064C"/>
    <w:rsid w:val="006234E7"/>
    <w:rsid w:val="006252D8"/>
    <w:rsid w:val="006259BC"/>
    <w:rsid w:val="0062636B"/>
    <w:rsid w:val="00630FD9"/>
    <w:rsid w:val="00632182"/>
    <w:rsid w:val="00632AE0"/>
    <w:rsid w:val="00633C17"/>
    <w:rsid w:val="00634D9E"/>
    <w:rsid w:val="00636E3E"/>
    <w:rsid w:val="006379F7"/>
    <w:rsid w:val="00637E4D"/>
    <w:rsid w:val="00640385"/>
    <w:rsid w:val="00640620"/>
    <w:rsid w:val="00641A1F"/>
    <w:rsid w:val="00645904"/>
    <w:rsid w:val="00645BA7"/>
    <w:rsid w:val="00651284"/>
    <w:rsid w:val="00651ACB"/>
    <w:rsid w:val="00651C47"/>
    <w:rsid w:val="00652AB2"/>
    <w:rsid w:val="00652E24"/>
    <w:rsid w:val="00653FED"/>
    <w:rsid w:val="00654EC0"/>
    <w:rsid w:val="0065525B"/>
    <w:rsid w:val="006552CF"/>
    <w:rsid w:val="00655D4F"/>
    <w:rsid w:val="00656D29"/>
    <w:rsid w:val="006640E5"/>
    <w:rsid w:val="006646F1"/>
    <w:rsid w:val="00664929"/>
    <w:rsid w:val="00664F62"/>
    <w:rsid w:val="006655E1"/>
    <w:rsid w:val="00670A28"/>
    <w:rsid w:val="00672060"/>
    <w:rsid w:val="00672BFD"/>
    <w:rsid w:val="006732AA"/>
    <w:rsid w:val="00674F91"/>
    <w:rsid w:val="006770F4"/>
    <w:rsid w:val="00677A84"/>
    <w:rsid w:val="0068026D"/>
    <w:rsid w:val="00680A27"/>
    <w:rsid w:val="006816A4"/>
    <w:rsid w:val="006819B8"/>
    <w:rsid w:val="00683C5B"/>
    <w:rsid w:val="006840A6"/>
    <w:rsid w:val="006850CD"/>
    <w:rsid w:val="00685AAB"/>
    <w:rsid w:val="006921EE"/>
    <w:rsid w:val="0069617F"/>
    <w:rsid w:val="006A01B2"/>
    <w:rsid w:val="006A07AA"/>
    <w:rsid w:val="006A2068"/>
    <w:rsid w:val="006A25E5"/>
    <w:rsid w:val="006A2B46"/>
    <w:rsid w:val="006A336D"/>
    <w:rsid w:val="006A37B9"/>
    <w:rsid w:val="006A6E66"/>
    <w:rsid w:val="006B2672"/>
    <w:rsid w:val="006B2F0B"/>
    <w:rsid w:val="006B54BF"/>
    <w:rsid w:val="006B5F44"/>
    <w:rsid w:val="006B5F90"/>
    <w:rsid w:val="006B62E4"/>
    <w:rsid w:val="006B6EBB"/>
    <w:rsid w:val="006B7A4B"/>
    <w:rsid w:val="006C1BB8"/>
    <w:rsid w:val="006C1BBA"/>
    <w:rsid w:val="006C2079"/>
    <w:rsid w:val="006C22C7"/>
    <w:rsid w:val="006C5A62"/>
    <w:rsid w:val="006C5D68"/>
    <w:rsid w:val="006C6976"/>
    <w:rsid w:val="006C6DD0"/>
    <w:rsid w:val="006D04EA"/>
    <w:rsid w:val="006D16C4"/>
    <w:rsid w:val="006D3E96"/>
    <w:rsid w:val="006D4515"/>
    <w:rsid w:val="006D4BB1"/>
    <w:rsid w:val="006D62C5"/>
    <w:rsid w:val="006D6593"/>
    <w:rsid w:val="006E1D2E"/>
    <w:rsid w:val="006E7216"/>
    <w:rsid w:val="006F03A8"/>
    <w:rsid w:val="006F1036"/>
    <w:rsid w:val="006F2ACA"/>
    <w:rsid w:val="006F2ADC"/>
    <w:rsid w:val="006F2BFE"/>
    <w:rsid w:val="006F31E9"/>
    <w:rsid w:val="006F4AC7"/>
    <w:rsid w:val="006F6284"/>
    <w:rsid w:val="007002C5"/>
    <w:rsid w:val="00704387"/>
    <w:rsid w:val="00707669"/>
    <w:rsid w:val="00711CBA"/>
    <w:rsid w:val="00711FB5"/>
    <w:rsid w:val="00712A01"/>
    <w:rsid w:val="00714F58"/>
    <w:rsid w:val="00716CD7"/>
    <w:rsid w:val="007218CD"/>
    <w:rsid w:val="00722FBF"/>
    <w:rsid w:val="00722FC2"/>
    <w:rsid w:val="00724E1B"/>
    <w:rsid w:val="00725949"/>
    <w:rsid w:val="00727FA2"/>
    <w:rsid w:val="007322D9"/>
    <w:rsid w:val="00732BC0"/>
    <w:rsid w:val="00735C0A"/>
    <w:rsid w:val="0073720F"/>
    <w:rsid w:val="00737796"/>
    <w:rsid w:val="0074165C"/>
    <w:rsid w:val="00742C35"/>
    <w:rsid w:val="007432CA"/>
    <w:rsid w:val="007439EB"/>
    <w:rsid w:val="00743CB4"/>
    <w:rsid w:val="00743F0A"/>
    <w:rsid w:val="007444E8"/>
    <w:rsid w:val="0074548E"/>
    <w:rsid w:val="00745773"/>
    <w:rsid w:val="00746800"/>
    <w:rsid w:val="007470D4"/>
    <w:rsid w:val="007501A8"/>
    <w:rsid w:val="00750D61"/>
    <w:rsid w:val="00750EE1"/>
    <w:rsid w:val="00752B4D"/>
    <w:rsid w:val="00755402"/>
    <w:rsid w:val="00756B26"/>
    <w:rsid w:val="00756EDF"/>
    <w:rsid w:val="007600E3"/>
    <w:rsid w:val="00765C43"/>
    <w:rsid w:val="00765EFB"/>
    <w:rsid w:val="007671CA"/>
    <w:rsid w:val="00767C61"/>
    <w:rsid w:val="0077008A"/>
    <w:rsid w:val="00770B5C"/>
    <w:rsid w:val="00773589"/>
    <w:rsid w:val="00773C1F"/>
    <w:rsid w:val="00774DA4"/>
    <w:rsid w:val="00775C0C"/>
    <w:rsid w:val="00776599"/>
    <w:rsid w:val="00776D36"/>
    <w:rsid w:val="007800E2"/>
    <w:rsid w:val="0078114B"/>
    <w:rsid w:val="00781DD2"/>
    <w:rsid w:val="00782CE5"/>
    <w:rsid w:val="00783B0D"/>
    <w:rsid w:val="00783ECF"/>
    <w:rsid w:val="0078413A"/>
    <w:rsid w:val="00786AF0"/>
    <w:rsid w:val="007937D2"/>
    <w:rsid w:val="007959E8"/>
    <w:rsid w:val="00795E9C"/>
    <w:rsid w:val="007A0521"/>
    <w:rsid w:val="007A2E12"/>
    <w:rsid w:val="007A3475"/>
    <w:rsid w:val="007A41C8"/>
    <w:rsid w:val="007A54CE"/>
    <w:rsid w:val="007A6FD9"/>
    <w:rsid w:val="007A7FFA"/>
    <w:rsid w:val="007B04EB"/>
    <w:rsid w:val="007B0D4F"/>
    <w:rsid w:val="007B2265"/>
    <w:rsid w:val="007B2E68"/>
    <w:rsid w:val="007B5A3D"/>
    <w:rsid w:val="007B5B95"/>
    <w:rsid w:val="007B6032"/>
    <w:rsid w:val="007B68EA"/>
    <w:rsid w:val="007B7453"/>
    <w:rsid w:val="007B77B6"/>
    <w:rsid w:val="007C2D89"/>
    <w:rsid w:val="007C37ED"/>
    <w:rsid w:val="007C4593"/>
    <w:rsid w:val="007C5038"/>
    <w:rsid w:val="007C5309"/>
    <w:rsid w:val="007C6069"/>
    <w:rsid w:val="007C7198"/>
    <w:rsid w:val="007D06C4"/>
    <w:rsid w:val="007D1352"/>
    <w:rsid w:val="007D2508"/>
    <w:rsid w:val="007D346A"/>
    <w:rsid w:val="007D6107"/>
    <w:rsid w:val="007D6518"/>
    <w:rsid w:val="007D76BD"/>
    <w:rsid w:val="007E0BF1"/>
    <w:rsid w:val="007E170E"/>
    <w:rsid w:val="007F0ED8"/>
    <w:rsid w:val="007F0F63"/>
    <w:rsid w:val="007F75CE"/>
    <w:rsid w:val="008013A4"/>
    <w:rsid w:val="008027CE"/>
    <w:rsid w:val="00802F42"/>
    <w:rsid w:val="00804383"/>
    <w:rsid w:val="00804BB7"/>
    <w:rsid w:val="00804D41"/>
    <w:rsid w:val="00810257"/>
    <w:rsid w:val="008104F5"/>
    <w:rsid w:val="00811072"/>
    <w:rsid w:val="00811369"/>
    <w:rsid w:val="00814B1C"/>
    <w:rsid w:val="00815419"/>
    <w:rsid w:val="008163C8"/>
    <w:rsid w:val="008164A1"/>
    <w:rsid w:val="008164AE"/>
    <w:rsid w:val="00817325"/>
    <w:rsid w:val="008209E6"/>
    <w:rsid w:val="00823303"/>
    <w:rsid w:val="008233B2"/>
    <w:rsid w:val="00823A9F"/>
    <w:rsid w:val="00823C85"/>
    <w:rsid w:val="00825138"/>
    <w:rsid w:val="008269DD"/>
    <w:rsid w:val="00830621"/>
    <w:rsid w:val="00831C11"/>
    <w:rsid w:val="0083348C"/>
    <w:rsid w:val="00834DED"/>
    <w:rsid w:val="00835C14"/>
    <w:rsid w:val="008373D3"/>
    <w:rsid w:val="00837FB2"/>
    <w:rsid w:val="00840617"/>
    <w:rsid w:val="00840F84"/>
    <w:rsid w:val="00842A47"/>
    <w:rsid w:val="00843C13"/>
    <w:rsid w:val="008454F8"/>
    <w:rsid w:val="00845ADA"/>
    <w:rsid w:val="00846280"/>
    <w:rsid w:val="00846EC0"/>
    <w:rsid w:val="0085173A"/>
    <w:rsid w:val="00853BBD"/>
    <w:rsid w:val="00855C22"/>
    <w:rsid w:val="008603CE"/>
    <w:rsid w:val="008620FC"/>
    <w:rsid w:val="008627A5"/>
    <w:rsid w:val="00863E05"/>
    <w:rsid w:val="00865ACA"/>
    <w:rsid w:val="00865D28"/>
    <w:rsid w:val="00865F85"/>
    <w:rsid w:val="00867C10"/>
    <w:rsid w:val="00870439"/>
    <w:rsid w:val="00870DA1"/>
    <w:rsid w:val="00871801"/>
    <w:rsid w:val="00875D14"/>
    <w:rsid w:val="0087739F"/>
    <w:rsid w:val="00880687"/>
    <w:rsid w:val="00882725"/>
    <w:rsid w:val="00883ADE"/>
    <w:rsid w:val="00883F93"/>
    <w:rsid w:val="00884DB3"/>
    <w:rsid w:val="00885A9D"/>
    <w:rsid w:val="008864F6"/>
    <w:rsid w:val="00886E7C"/>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57E6"/>
    <w:rsid w:val="008A6438"/>
    <w:rsid w:val="008A6F81"/>
    <w:rsid w:val="008A769A"/>
    <w:rsid w:val="008B0C9C"/>
    <w:rsid w:val="008B166D"/>
    <w:rsid w:val="008B17F4"/>
    <w:rsid w:val="008B3615"/>
    <w:rsid w:val="008B4AC4"/>
    <w:rsid w:val="008B4FF3"/>
    <w:rsid w:val="008B50C8"/>
    <w:rsid w:val="008B5281"/>
    <w:rsid w:val="008B7E05"/>
    <w:rsid w:val="008C1797"/>
    <w:rsid w:val="008C190B"/>
    <w:rsid w:val="008C1C7B"/>
    <w:rsid w:val="008C219C"/>
    <w:rsid w:val="008C24E8"/>
    <w:rsid w:val="008C475E"/>
    <w:rsid w:val="008C619A"/>
    <w:rsid w:val="008D0CE8"/>
    <w:rsid w:val="008D2D1D"/>
    <w:rsid w:val="008D4343"/>
    <w:rsid w:val="008D453D"/>
    <w:rsid w:val="008D53AD"/>
    <w:rsid w:val="008D562B"/>
    <w:rsid w:val="008D5733"/>
    <w:rsid w:val="008D622B"/>
    <w:rsid w:val="008D666C"/>
    <w:rsid w:val="008D6BE0"/>
    <w:rsid w:val="008D7B54"/>
    <w:rsid w:val="008E0C9D"/>
    <w:rsid w:val="008E1648"/>
    <w:rsid w:val="008E1B3E"/>
    <w:rsid w:val="008E2319"/>
    <w:rsid w:val="008E4BB6"/>
    <w:rsid w:val="008E5518"/>
    <w:rsid w:val="008E6A84"/>
    <w:rsid w:val="008E6D0C"/>
    <w:rsid w:val="008F0CDC"/>
    <w:rsid w:val="008F17A3"/>
    <w:rsid w:val="008F1ED3"/>
    <w:rsid w:val="008F4C29"/>
    <w:rsid w:val="008F5155"/>
    <w:rsid w:val="008F5185"/>
    <w:rsid w:val="008F70BD"/>
    <w:rsid w:val="008F788F"/>
    <w:rsid w:val="008F7EA2"/>
    <w:rsid w:val="00902722"/>
    <w:rsid w:val="009027BC"/>
    <w:rsid w:val="009062E6"/>
    <w:rsid w:val="00906D76"/>
    <w:rsid w:val="00911BE5"/>
    <w:rsid w:val="00913CA9"/>
    <w:rsid w:val="009145AE"/>
    <w:rsid w:val="009146CE"/>
    <w:rsid w:val="00914CA7"/>
    <w:rsid w:val="00915C3E"/>
    <w:rsid w:val="009161A8"/>
    <w:rsid w:val="00920669"/>
    <w:rsid w:val="00920D40"/>
    <w:rsid w:val="009245AE"/>
    <w:rsid w:val="009245F5"/>
    <w:rsid w:val="009249EC"/>
    <w:rsid w:val="00925CD4"/>
    <w:rsid w:val="009264DA"/>
    <w:rsid w:val="009273B3"/>
    <w:rsid w:val="009305B5"/>
    <w:rsid w:val="00935F65"/>
    <w:rsid w:val="00935FE9"/>
    <w:rsid w:val="009370F6"/>
    <w:rsid w:val="009378DD"/>
    <w:rsid w:val="0093797C"/>
    <w:rsid w:val="00942351"/>
    <w:rsid w:val="009429D5"/>
    <w:rsid w:val="00942BF1"/>
    <w:rsid w:val="00942CB8"/>
    <w:rsid w:val="00945180"/>
    <w:rsid w:val="00945428"/>
    <w:rsid w:val="00945759"/>
    <w:rsid w:val="0094607B"/>
    <w:rsid w:val="009471E2"/>
    <w:rsid w:val="00947987"/>
    <w:rsid w:val="00953604"/>
    <w:rsid w:val="0095496B"/>
    <w:rsid w:val="0095510F"/>
    <w:rsid w:val="00960F1E"/>
    <w:rsid w:val="009610DC"/>
    <w:rsid w:val="00961490"/>
    <w:rsid w:val="0096381A"/>
    <w:rsid w:val="00965E04"/>
    <w:rsid w:val="009674AD"/>
    <w:rsid w:val="00970CDC"/>
    <w:rsid w:val="009752C7"/>
    <w:rsid w:val="00975727"/>
    <w:rsid w:val="00977010"/>
    <w:rsid w:val="0097789B"/>
    <w:rsid w:val="00977D02"/>
    <w:rsid w:val="00977FF9"/>
    <w:rsid w:val="009809BB"/>
    <w:rsid w:val="0098364B"/>
    <w:rsid w:val="009908A3"/>
    <w:rsid w:val="009911AF"/>
    <w:rsid w:val="00991875"/>
    <w:rsid w:val="00991F92"/>
    <w:rsid w:val="00992985"/>
    <w:rsid w:val="00993889"/>
    <w:rsid w:val="009943B2"/>
    <w:rsid w:val="0099510C"/>
    <w:rsid w:val="0099551B"/>
    <w:rsid w:val="00996BD2"/>
    <w:rsid w:val="00997BF1"/>
    <w:rsid w:val="009A089C"/>
    <w:rsid w:val="009A118E"/>
    <w:rsid w:val="009A21CD"/>
    <w:rsid w:val="009A278C"/>
    <w:rsid w:val="009A2BC2"/>
    <w:rsid w:val="009A42C1"/>
    <w:rsid w:val="009A5429"/>
    <w:rsid w:val="009A72AD"/>
    <w:rsid w:val="009A7D15"/>
    <w:rsid w:val="009B09E0"/>
    <w:rsid w:val="009B0BC5"/>
    <w:rsid w:val="009B1247"/>
    <w:rsid w:val="009B6029"/>
    <w:rsid w:val="009B68A9"/>
    <w:rsid w:val="009B6971"/>
    <w:rsid w:val="009C27F1"/>
    <w:rsid w:val="009C3152"/>
    <w:rsid w:val="009C3257"/>
    <w:rsid w:val="009C4332"/>
    <w:rsid w:val="009C4CFA"/>
    <w:rsid w:val="009C5070"/>
    <w:rsid w:val="009D112C"/>
    <w:rsid w:val="009D1146"/>
    <w:rsid w:val="009D1385"/>
    <w:rsid w:val="009D13C6"/>
    <w:rsid w:val="009D3013"/>
    <w:rsid w:val="009D47FA"/>
    <w:rsid w:val="009D4C5B"/>
    <w:rsid w:val="009D50D2"/>
    <w:rsid w:val="009D6BCA"/>
    <w:rsid w:val="009E0F62"/>
    <w:rsid w:val="009E4A58"/>
    <w:rsid w:val="009E5A2D"/>
    <w:rsid w:val="009E5AB2"/>
    <w:rsid w:val="009E6219"/>
    <w:rsid w:val="009F02C3"/>
    <w:rsid w:val="009F03B3"/>
    <w:rsid w:val="00A0096C"/>
    <w:rsid w:val="00A01757"/>
    <w:rsid w:val="00A028C0"/>
    <w:rsid w:val="00A02BAE"/>
    <w:rsid w:val="00A03355"/>
    <w:rsid w:val="00A06A6B"/>
    <w:rsid w:val="00A07E47"/>
    <w:rsid w:val="00A12082"/>
    <w:rsid w:val="00A129D0"/>
    <w:rsid w:val="00A12C33"/>
    <w:rsid w:val="00A138BA"/>
    <w:rsid w:val="00A14C8E"/>
    <w:rsid w:val="00A1505F"/>
    <w:rsid w:val="00A153D9"/>
    <w:rsid w:val="00A15F09"/>
    <w:rsid w:val="00A169B6"/>
    <w:rsid w:val="00A17FCB"/>
    <w:rsid w:val="00A203CF"/>
    <w:rsid w:val="00A2271D"/>
    <w:rsid w:val="00A237D5"/>
    <w:rsid w:val="00A2615C"/>
    <w:rsid w:val="00A2774E"/>
    <w:rsid w:val="00A30EFC"/>
    <w:rsid w:val="00A31984"/>
    <w:rsid w:val="00A32D73"/>
    <w:rsid w:val="00A3367B"/>
    <w:rsid w:val="00A338AD"/>
    <w:rsid w:val="00A3597D"/>
    <w:rsid w:val="00A36DD1"/>
    <w:rsid w:val="00A4006C"/>
    <w:rsid w:val="00A40091"/>
    <w:rsid w:val="00A4030F"/>
    <w:rsid w:val="00A41C79"/>
    <w:rsid w:val="00A41CB5"/>
    <w:rsid w:val="00A42CDF"/>
    <w:rsid w:val="00A4452E"/>
    <w:rsid w:val="00A4472C"/>
    <w:rsid w:val="00A44E69"/>
    <w:rsid w:val="00A4661E"/>
    <w:rsid w:val="00A476F3"/>
    <w:rsid w:val="00A55012"/>
    <w:rsid w:val="00A55BD6"/>
    <w:rsid w:val="00A55D50"/>
    <w:rsid w:val="00A57142"/>
    <w:rsid w:val="00A619C4"/>
    <w:rsid w:val="00A62B8E"/>
    <w:rsid w:val="00A62CEA"/>
    <w:rsid w:val="00A648CD"/>
    <w:rsid w:val="00A6537A"/>
    <w:rsid w:val="00A674C0"/>
    <w:rsid w:val="00A67866"/>
    <w:rsid w:val="00A70B07"/>
    <w:rsid w:val="00A723F8"/>
    <w:rsid w:val="00A72C24"/>
    <w:rsid w:val="00A74571"/>
    <w:rsid w:val="00A77205"/>
    <w:rsid w:val="00A77CCB"/>
    <w:rsid w:val="00A83D8D"/>
    <w:rsid w:val="00A8446B"/>
    <w:rsid w:val="00A8473F"/>
    <w:rsid w:val="00A848AC"/>
    <w:rsid w:val="00A862D6"/>
    <w:rsid w:val="00A8715E"/>
    <w:rsid w:val="00A873C0"/>
    <w:rsid w:val="00A9295B"/>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7FB"/>
    <w:rsid w:val="00AC5DF4"/>
    <w:rsid w:val="00AD0AEF"/>
    <w:rsid w:val="00AD0C06"/>
    <w:rsid w:val="00AD11B7"/>
    <w:rsid w:val="00AD1A94"/>
    <w:rsid w:val="00AD1C05"/>
    <w:rsid w:val="00AD239B"/>
    <w:rsid w:val="00AD4126"/>
    <w:rsid w:val="00AD421C"/>
    <w:rsid w:val="00AD44FA"/>
    <w:rsid w:val="00AD536D"/>
    <w:rsid w:val="00AD5700"/>
    <w:rsid w:val="00AE070A"/>
    <w:rsid w:val="00AE101C"/>
    <w:rsid w:val="00AE2A69"/>
    <w:rsid w:val="00AE37E5"/>
    <w:rsid w:val="00AE5EB4"/>
    <w:rsid w:val="00AE68E8"/>
    <w:rsid w:val="00AE74FF"/>
    <w:rsid w:val="00AF0C18"/>
    <w:rsid w:val="00AF38A1"/>
    <w:rsid w:val="00AF3BEA"/>
    <w:rsid w:val="00AF47C5"/>
    <w:rsid w:val="00AF5398"/>
    <w:rsid w:val="00AF7E3B"/>
    <w:rsid w:val="00B01794"/>
    <w:rsid w:val="00B02015"/>
    <w:rsid w:val="00B038AF"/>
    <w:rsid w:val="00B049AF"/>
    <w:rsid w:val="00B05955"/>
    <w:rsid w:val="00B05C5F"/>
    <w:rsid w:val="00B07242"/>
    <w:rsid w:val="00B10534"/>
    <w:rsid w:val="00B113DB"/>
    <w:rsid w:val="00B118C2"/>
    <w:rsid w:val="00B11D8A"/>
    <w:rsid w:val="00B12981"/>
    <w:rsid w:val="00B147DD"/>
    <w:rsid w:val="00B153E3"/>
    <w:rsid w:val="00B156FD"/>
    <w:rsid w:val="00B21F61"/>
    <w:rsid w:val="00B22D54"/>
    <w:rsid w:val="00B2608F"/>
    <w:rsid w:val="00B261F1"/>
    <w:rsid w:val="00B265BC"/>
    <w:rsid w:val="00B30BC2"/>
    <w:rsid w:val="00B31FB1"/>
    <w:rsid w:val="00B33952"/>
    <w:rsid w:val="00B33C5E"/>
    <w:rsid w:val="00B34289"/>
    <w:rsid w:val="00B342F4"/>
    <w:rsid w:val="00B34369"/>
    <w:rsid w:val="00B34DC2"/>
    <w:rsid w:val="00B35BD4"/>
    <w:rsid w:val="00B378E5"/>
    <w:rsid w:val="00B4346D"/>
    <w:rsid w:val="00B440F4"/>
    <w:rsid w:val="00B447A5"/>
    <w:rsid w:val="00B4654C"/>
    <w:rsid w:val="00B47293"/>
    <w:rsid w:val="00B47BF8"/>
    <w:rsid w:val="00B50E50"/>
    <w:rsid w:val="00B52120"/>
    <w:rsid w:val="00B54ABC"/>
    <w:rsid w:val="00B56FBE"/>
    <w:rsid w:val="00B60ACF"/>
    <w:rsid w:val="00B62B58"/>
    <w:rsid w:val="00B63BEF"/>
    <w:rsid w:val="00B65149"/>
    <w:rsid w:val="00B66567"/>
    <w:rsid w:val="00B66F52"/>
    <w:rsid w:val="00B66FE5"/>
    <w:rsid w:val="00B705C6"/>
    <w:rsid w:val="00B70DDF"/>
    <w:rsid w:val="00B72880"/>
    <w:rsid w:val="00B758BF"/>
    <w:rsid w:val="00B77EC8"/>
    <w:rsid w:val="00B827A6"/>
    <w:rsid w:val="00B831CE"/>
    <w:rsid w:val="00B86677"/>
    <w:rsid w:val="00B87131"/>
    <w:rsid w:val="00B90F7D"/>
    <w:rsid w:val="00B939B1"/>
    <w:rsid w:val="00B94727"/>
    <w:rsid w:val="00B94EB2"/>
    <w:rsid w:val="00B96845"/>
    <w:rsid w:val="00B96D40"/>
    <w:rsid w:val="00B971CC"/>
    <w:rsid w:val="00B97386"/>
    <w:rsid w:val="00B9777D"/>
    <w:rsid w:val="00BA263B"/>
    <w:rsid w:val="00BA2C24"/>
    <w:rsid w:val="00BA42B2"/>
    <w:rsid w:val="00BA58D4"/>
    <w:rsid w:val="00BA5B9E"/>
    <w:rsid w:val="00BA7C9A"/>
    <w:rsid w:val="00BB41D1"/>
    <w:rsid w:val="00BB5F8F"/>
    <w:rsid w:val="00BB657A"/>
    <w:rsid w:val="00BC1A4E"/>
    <w:rsid w:val="00BC5DC7"/>
    <w:rsid w:val="00BC6B8B"/>
    <w:rsid w:val="00BC73D8"/>
    <w:rsid w:val="00BC7BFA"/>
    <w:rsid w:val="00BD52D7"/>
    <w:rsid w:val="00BD5AD2"/>
    <w:rsid w:val="00BD6E3F"/>
    <w:rsid w:val="00BE22F3"/>
    <w:rsid w:val="00BE324D"/>
    <w:rsid w:val="00BE3B15"/>
    <w:rsid w:val="00BE5B52"/>
    <w:rsid w:val="00BE7B8D"/>
    <w:rsid w:val="00BF0993"/>
    <w:rsid w:val="00BF10A9"/>
    <w:rsid w:val="00BF1703"/>
    <w:rsid w:val="00BF231C"/>
    <w:rsid w:val="00BF3A4B"/>
    <w:rsid w:val="00BF51E5"/>
    <w:rsid w:val="00BF5C72"/>
    <w:rsid w:val="00BF74A6"/>
    <w:rsid w:val="00C013AD"/>
    <w:rsid w:val="00C04904"/>
    <w:rsid w:val="00C056B3"/>
    <w:rsid w:val="00C103E5"/>
    <w:rsid w:val="00C13319"/>
    <w:rsid w:val="00C13EE9"/>
    <w:rsid w:val="00C17731"/>
    <w:rsid w:val="00C21540"/>
    <w:rsid w:val="00C21906"/>
    <w:rsid w:val="00C21A67"/>
    <w:rsid w:val="00C21BFA"/>
    <w:rsid w:val="00C24C8D"/>
    <w:rsid w:val="00C25FE2"/>
    <w:rsid w:val="00C26B53"/>
    <w:rsid w:val="00C271C8"/>
    <w:rsid w:val="00C279B2"/>
    <w:rsid w:val="00C33E50"/>
    <w:rsid w:val="00C34C20"/>
    <w:rsid w:val="00C35A3E"/>
    <w:rsid w:val="00C35D6E"/>
    <w:rsid w:val="00C36D5F"/>
    <w:rsid w:val="00C41FD8"/>
    <w:rsid w:val="00C42130"/>
    <w:rsid w:val="00C423A4"/>
    <w:rsid w:val="00C423E3"/>
    <w:rsid w:val="00C4258A"/>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2B6A"/>
    <w:rsid w:val="00C80CB8"/>
    <w:rsid w:val="00C819F8"/>
    <w:rsid w:val="00C8248C"/>
    <w:rsid w:val="00C84E33"/>
    <w:rsid w:val="00C86D6F"/>
    <w:rsid w:val="00C905FC"/>
    <w:rsid w:val="00C92D03"/>
    <w:rsid w:val="00C9319C"/>
    <w:rsid w:val="00C9435D"/>
    <w:rsid w:val="00C94DF2"/>
    <w:rsid w:val="00C95235"/>
    <w:rsid w:val="00C96741"/>
    <w:rsid w:val="00CA0F75"/>
    <w:rsid w:val="00CA2D1B"/>
    <w:rsid w:val="00CA375D"/>
    <w:rsid w:val="00CA662A"/>
    <w:rsid w:val="00CA7AFD"/>
    <w:rsid w:val="00CA7C3C"/>
    <w:rsid w:val="00CB0189"/>
    <w:rsid w:val="00CB0BA2"/>
    <w:rsid w:val="00CB19E0"/>
    <w:rsid w:val="00CB1A42"/>
    <w:rsid w:val="00CB1B0C"/>
    <w:rsid w:val="00CB2C0B"/>
    <w:rsid w:val="00CB2C0D"/>
    <w:rsid w:val="00CB517D"/>
    <w:rsid w:val="00CC038D"/>
    <w:rsid w:val="00CC08DB"/>
    <w:rsid w:val="00CC1935"/>
    <w:rsid w:val="00CC288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540"/>
    <w:rsid w:val="00CF048A"/>
    <w:rsid w:val="00CF155A"/>
    <w:rsid w:val="00CF2947"/>
    <w:rsid w:val="00CF4121"/>
    <w:rsid w:val="00CF42E3"/>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056"/>
    <w:rsid w:val="00D223DE"/>
    <w:rsid w:val="00D25E37"/>
    <w:rsid w:val="00D2661A"/>
    <w:rsid w:val="00D26D12"/>
    <w:rsid w:val="00D27582"/>
    <w:rsid w:val="00D27EC4"/>
    <w:rsid w:val="00D32719"/>
    <w:rsid w:val="00D33333"/>
    <w:rsid w:val="00D352A2"/>
    <w:rsid w:val="00D4162B"/>
    <w:rsid w:val="00D41EE6"/>
    <w:rsid w:val="00D4514F"/>
    <w:rsid w:val="00D451E2"/>
    <w:rsid w:val="00D45E89"/>
    <w:rsid w:val="00D45E8D"/>
    <w:rsid w:val="00D466AE"/>
    <w:rsid w:val="00D4734F"/>
    <w:rsid w:val="00D51BF3"/>
    <w:rsid w:val="00D57985"/>
    <w:rsid w:val="00D66846"/>
    <w:rsid w:val="00D675FB"/>
    <w:rsid w:val="00D71F25"/>
    <w:rsid w:val="00D72A9C"/>
    <w:rsid w:val="00D76313"/>
    <w:rsid w:val="00D77031"/>
    <w:rsid w:val="00D83E17"/>
    <w:rsid w:val="00D84941"/>
    <w:rsid w:val="00D84FA1"/>
    <w:rsid w:val="00D851F0"/>
    <w:rsid w:val="00D86285"/>
    <w:rsid w:val="00D86DB7"/>
    <w:rsid w:val="00D87BF5"/>
    <w:rsid w:val="00D90721"/>
    <w:rsid w:val="00D90BA8"/>
    <w:rsid w:val="00D926D0"/>
    <w:rsid w:val="00D93030"/>
    <w:rsid w:val="00D93D8A"/>
    <w:rsid w:val="00D950E1"/>
    <w:rsid w:val="00D952A6"/>
    <w:rsid w:val="00D97F99"/>
    <w:rsid w:val="00DA1E08"/>
    <w:rsid w:val="00DA24F8"/>
    <w:rsid w:val="00DA28E8"/>
    <w:rsid w:val="00DA38D3"/>
    <w:rsid w:val="00DA3932"/>
    <w:rsid w:val="00DA3AFC"/>
    <w:rsid w:val="00DA3DCA"/>
    <w:rsid w:val="00DA64F8"/>
    <w:rsid w:val="00DA6C15"/>
    <w:rsid w:val="00DB0258"/>
    <w:rsid w:val="00DB0A36"/>
    <w:rsid w:val="00DB23CA"/>
    <w:rsid w:val="00DB2E00"/>
    <w:rsid w:val="00DB38EE"/>
    <w:rsid w:val="00DB498B"/>
    <w:rsid w:val="00DB66CA"/>
    <w:rsid w:val="00DB6BCA"/>
    <w:rsid w:val="00DB6F54"/>
    <w:rsid w:val="00DB73F7"/>
    <w:rsid w:val="00DB7C20"/>
    <w:rsid w:val="00DC0321"/>
    <w:rsid w:val="00DC3067"/>
    <w:rsid w:val="00DC370B"/>
    <w:rsid w:val="00DC5B90"/>
    <w:rsid w:val="00DC632D"/>
    <w:rsid w:val="00DC667F"/>
    <w:rsid w:val="00DD00FF"/>
    <w:rsid w:val="00DD0619"/>
    <w:rsid w:val="00DD07FB"/>
    <w:rsid w:val="00DD25C6"/>
    <w:rsid w:val="00DD4AB6"/>
    <w:rsid w:val="00DD4F0E"/>
    <w:rsid w:val="00DD4FE5"/>
    <w:rsid w:val="00DD54B0"/>
    <w:rsid w:val="00DD57EE"/>
    <w:rsid w:val="00DD6BCC"/>
    <w:rsid w:val="00DE0544"/>
    <w:rsid w:val="00DE0A4B"/>
    <w:rsid w:val="00DE2410"/>
    <w:rsid w:val="00DE2939"/>
    <w:rsid w:val="00DE2AA2"/>
    <w:rsid w:val="00DE6700"/>
    <w:rsid w:val="00DE6E81"/>
    <w:rsid w:val="00DE703F"/>
    <w:rsid w:val="00DE7595"/>
    <w:rsid w:val="00DF1047"/>
    <w:rsid w:val="00DF1961"/>
    <w:rsid w:val="00DF44DE"/>
    <w:rsid w:val="00E010A9"/>
    <w:rsid w:val="00E01138"/>
    <w:rsid w:val="00E02DFB"/>
    <w:rsid w:val="00E030F9"/>
    <w:rsid w:val="00E0311A"/>
    <w:rsid w:val="00E03138"/>
    <w:rsid w:val="00E06404"/>
    <w:rsid w:val="00E11A85"/>
    <w:rsid w:val="00E12495"/>
    <w:rsid w:val="00E1581D"/>
    <w:rsid w:val="00E15CCD"/>
    <w:rsid w:val="00E202EF"/>
    <w:rsid w:val="00E210B5"/>
    <w:rsid w:val="00E252F6"/>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3D0"/>
    <w:rsid w:val="00E60C63"/>
    <w:rsid w:val="00E61A56"/>
    <w:rsid w:val="00E61D6E"/>
    <w:rsid w:val="00E61F30"/>
    <w:rsid w:val="00E62FF9"/>
    <w:rsid w:val="00E635D6"/>
    <w:rsid w:val="00E639BC"/>
    <w:rsid w:val="00E664CC"/>
    <w:rsid w:val="00E70388"/>
    <w:rsid w:val="00E70F92"/>
    <w:rsid w:val="00E74313"/>
    <w:rsid w:val="00E7486E"/>
    <w:rsid w:val="00E74C54"/>
    <w:rsid w:val="00E772F2"/>
    <w:rsid w:val="00E77A03"/>
    <w:rsid w:val="00E822E8"/>
    <w:rsid w:val="00E82554"/>
    <w:rsid w:val="00E82606"/>
    <w:rsid w:val="00E831C1"/>
    <w:rsid w:val="00E846C8"/>
    <w:rsid w:val="00E84957"/>
    <w:rsid w:val="00E84A55"/>
    <w:rsid w:val="00E85BFF"/>
    <w:rsid w:val="00E90391"/>
    <w:rsid w:val="00E906C2"/>
    <w:rsid w:val="00E91CA0"/>
    <w:rsid w:val="00E9311F"/>
    <w:rsid w:val="00E934D1"/>
    <w:rsid w:val="00E93632"/>
    <w:rsid w:val="00E94AF0"/>
    <w:rsid w:val="00E95D13"/>
    <w:rsid w:val="00E95DD3"/>
    <w:rsid w:val="00E969D5"/>
    <w:rsid w:val="00EA58D1"/>
    <w:rsid w:val="00EA61BC"/>
    <w:rsid w:val="00EA681A"/>
    <w:rsid w:val="00EA735B"/>
    <w:rsid w:val="00EB182C"/>
    <w:rsid w:val="00EB1E69"/>
    <w:rsid w:val="00EB2086"/>
    <w:rsid w:val="00EB31ED"/>
    <w:rsid w:val="00EB5EDF"/>
    <w:rsid w:val="00EB60FE"/>
    <w:rsid w:val="00EB74DB"/>
    <w:rsid w:val="00EC4D5A"/>
    <w:rsid w:val="00EC5359"/>
    <w:rsid w:val="00EC562A"/>
    <w:rsid w:val="00EC5C76"/>
    <w:rsid w:val="00ED067A"/>
    <w:rsid w:val="00ED2B50"/>
    <w:rsid w:val="00ED5171"/>
    <w:rsid w:val="00ED6156"/>
    <w:rsid w:val="00EE0350"/>
    <w:rsid w:val="00EE0719"/>
    <w:rsid w:val="00EE0E80"/>
    <w:rsid w:val="00EE44E6"/>
    <w:rsid w:val="00EE613F"/>
    <w:rsid w:val="00EE7295"/>
    <w:rsid w:val="00EE7869"/>
    <w:rsid w:val="00EF0104"/>
    <w:rsid w:val="00EF054A"/>
    <w:rsid w:val="00EF3235"/>
    <w:rsid w:val="00EF7E72"/>
    <w:rsid w:val="00F06D37"/>
    <w:rsid w:val="00F07B9D"/>
    <w:rsid w:val="00F11586"/>
    <w:rsid w:val="00F1183B"/>
    <w:rsid w:val="00F11C9F"/>
    <w:rsid w:val="00F12263"/>
    <w:rsid w:val="00F1409D"/>
    <w:rsid w:val="00F14214"/>
    <w:rsid w:val="00F14DEB"/>
    <w:rsid w:val="00F157A9"/>
    <w:rsid w:val="00F16F00"/>
    <w:rsid w:val="00F23DF6"/>
    <w:rsid w:val="00F25BB6"/>
    <w:rsid w:val="00F25C8D"/>
    <w:rsid w:val="00F26B7E"/>
    <w:rsid w:val="00F27A3B"/>
    <w:rsid w:val="00F30868"/>
    <w:rsid w:val="00F314B2"/>
    <w:rsid w:val="00F31DC5"/>
    <w:rsid w:val="00F33817"/>
    <w:rsid w:val="00F410D4"/>
    <w:rsid w:val="00F420D5"/>
    <w:rsid w:val="00F43043"/>
    <w:rsid w:val="00F451EA"/>
    <w:rsid w:val="00F45447"/>
    <w:rsid w:val="00F456C6"/>
    <w:rsid w:val="00F4577B"/>
    <w:rsid w:val="00F46037"/>
    <w:rsid w:val="00F46496"/>
    <w:rsid w:val="00F474D0"/>
    <w:rsid w:val="00F50179"/>
    <w:rsid w:val="00F515EE"/>
    <w:rsid w:val="00F56511"/>
    <w:rsid w:val="00F6194E"/>
    <w:rsid w:val="00F623AC"/>
    <w:rsid w:val="00F62572"/>
    <w:rsid w:val="00F6412A"/>
    <w:rsid w:val="00F65893"/>
    <w:rsid w:val="00F65BD1"/>
    <w:rsid w:val="00F661C0"/>
    <w:rsid w:val="00F66A4A"/>
    <w:rsid w:val="00F71E22"/>
    <w:rsid w:val="00F72142"/>
    <w:rsid w:val="00F72AE7"/>
    <w:rsid w:val="00F8319C"/>
    <w:rsid w:val="00F833BA"/>
    <w:rsid w:val="00F84FD0"/>
    <w:rsid w:val="00F859A8"/>
    <w:rsid w:val="00F86D87"/>
    <w:rsid w:val="00F874B6"/>
    <w:rsid w:val="00F9108B"/>
    <w:rsid w:val="00F91349"/>
    <w:rsid w:val="00F93688"/>
    <w:rsid w:val="00F93A8A"/>
    <w:rsid w:val="00F9477F"/>
    <w:rsid w:val="00F95248"/>
    <w:rsid w:val="00F956A9"/>
    <w:rsid w:val="00F963ED"/>
    <w:rsid w:val="00F966CF"/>
    <w:rsid w:val="00F96CAE"/>
    <w:rsid w:val="00F97C99"/>
    <w:rsid w:val="00FA5B76"/>
    <w:rsid w:val="00FA662D"/>
    <w:rsid w:val="00FA73B1"/>
    <w:rsid w:val="00FB0CB9"/>
    <w:rsid w:val="00FB0FDC"/>
    <w:rsid w:val="00FB1AD7"/>
    <w:rsid w:val="00FB231D"/>
    <w:rsid w:val="00FB45F1"/>
    <w:rsid w:val="00FB4A72"/>
    <w:rsid w:val="00FB54E8"/>
    <w:rsid w:val="00FB5D55"/>
    <w:rsid w:val="00FB7054"/>
    <w:rsid w:val="00FC17B7"/>
    <w:rsid w:val="00FC2CB7"/>
    <w:rsid w:val="00FC4090"/>
    <w:rsid w:val="00FC42BA"/>
    <w:rsid w:val="00FC55B4"/>
    <w:rsid w:val="00FD00E6"/>
    <w:rsid w:val="00FD09A1"/>
    <w:rsid w:val="00FD0BDB"/>
    <w:rsid w:val="00FD2426"/>
    <w:rsid w:val="00FD2A7C"/>
    <w:rsid w:val="00FD59EB"/>
    <w:rsid w:val="00FD6DBD"/>
    <w:rsid w:val="00FD7299"/>
    <w:rsid w:val="00FE1FBE"/>
    <w:rsid w:val="00FE3901"/>
    <w:rsid w:val="00FE39D3"/>
    <w:rsid w:val="00FE448A"/>
    <w:rsid w:val="00FE4BCE"/>
    <w:rsid w:val="00FE4BD1"/>
    <w:rsid w:val="00FE5134"/>
    <w:rsid w:val="00FE54AE"/>
    <w:rsid w:val="00FE576A"/>
    <w:rsid w:val="00FE7E79"/>
    <w:rsid w:val="00FF3E7D"/>
    <w:rsid w:val="00FF5B99"/>
    <w:rsid w:val="00FF730C"/>
    <w:rsid w:val="00FF73F4"/>
    <w:rsid w:val="00FF7CE4"/>
    <w:rsid w:val="00FF7E39"/>
    <w:rsid w:val="11E42018"/>
    <w:rsid w:val="1DB1711F"/>
    <w:rsid w:val="35823AF2"/>
    <w:rsid w:val="453A4E21"/>
    <w:rsid w:val="50CA6FA9"/>
    <w:rsid w:val="53A0784F"/>
    <w:rsid w:val="5A426027"/>
    <w:rsid w:val="5FB70AF0"/>
    <w:rsid w:val="64D524F2"/>
    <w:rsid w:val="688060D9"/>
    <w:rsid w:val="7265059C"/>
    <w:rsid w:val="739C2D02"/>
    <w:rsid w:val="7F5F39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0"/>
    <w:lsdException w:name="toc 9" w:uiPriority="0"/>
    <w:lsdException w:name="Normal Indent" w:uiPriority="0" w:unhideWhenUsed="0" w:qFormat="1"/>
    <w:lsdException w:name="footnote text" w:uiPriority="0" w:unhideWhenUsed="0" w:qFormat="1"/>
    <w:lsdException w:name="header" w:uiPriority="0" w:unhideWhenUsed="0" w:qFormat="1"/>
    <w:lsdException w:name="footer" w:unhideWhenUsed="0" w:qFormat="1"/>
    <w:lsdException w:name="caption" w:uiPriority="35" w:qFormat="1"/>
    <w:lsdException w:name="table of figures" w:uiPriority="0" w:unhideWhenUsed="0" w:qFormat="1"/>
    <w:lsdException w:name="footnote reference" w:uiPriority="0" w:unhideWhenUsed="0"/>
    <w:lsdException w:name="page number" w:uiPriority="0" w:unhideWhenUsed="0"/>
    <w:lsdException w:name="Title" w:semiHidden="0" w:uiPriority="0" w:unhideWhenUsed="0" w:qFormat="1"/>
    <w:lsdException w:name="Default Paragraph Font" w:uiPriority="1" w:qFormat="1"/>
    <w:lsdException w:name="Body Text" w:uiPriority="0" w:unhideWhenUsed="0"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c">
    <w:name w:val="Normal"/>
    <w:qFormat/>
    <w:rsid w:val="00770B5C"/>
    <w:pPr>
      <w:widowControl w:val="0"/>
      <w:adjustRightInd w:val="0"/>
      <w:spacing w:line="400" w:lineRule="exact"/>
      <w:jc w:val="both"/>
    </w:pPr>
    <w:rPr>
      <w:kern w:val="2"/>
      <w:sz w:val="21"/>
      <w:szCs w:val="21"/>
    </w:rPr>
  </w:style>
  <w:style w:type="paragraph" w:styleId="1">
    <w:name w:val="heading 1"/>
    <w:basedOn w:val="afffc"/>
    <w:next w:val="afffc"/>
    <w:link w:val="1Char"/>
    <w:qFormat/>
    <w:rsid w:val="00770B5C"/>
    <w:pPr>
      <w:keepNext/>
      <w:keepLines/>
      <w:spacing w:before="340" w:after="330" w:line="578" w:lineRule="auto"/>
      <w:outlineLvl w:val="0"/>
    </w:pPr>
    <w:rPr>
      <w:b/>
      <w:bCs/>
      <w:kern w:val="44"/>
      <w:sz w:val="44"/>
      <w:szCs w:val="44"/>
    </w:rPr>
  </w:style>
  <w:style w:type="paragraph" w:styleId="22">
    <w:name w:val="heading 2"/>
    <w:basedOn w:val="afffc"/>
    <w:next w:val="afffc"/>
    <w:link w:val="2Char"/>
    <w:qFormat/>
    <w:rsid w:val="00770B5C"/>
    <w:pPr>
      <w:keepNext/>
      <w:keepLines/>
      <w:spacing w:before="260" w:after="260" w:line="416" w:lineRule="auto"/>
      <w:outlineLvl w:val="1"/>
    </w:pPr>
    <w:rPr>
      <w:rFonts w:ascii="Arial" w:eastAsia="黑体" w:hAnsi="Arial"/>
      <w:b/>
      <w:bCs/>
      <w:sz w:val="32"/>
      <w:szCs w:val="32"/>
    </w:rPr>
  </w:style>
  <w:style w:type="paragraph" w:styleId="3">
    <w:name w:val="heading 3"/>
    <w:basedOn w:val="afffc"/>
    <w:next w:val="afffc"/>
    <w:link w:val="3Char"/>
    <w:qFormat/>
    <w:rsid w:val="00770B5C"/>
    <w:pPr>
      <w:keepNext/>
      <w:keepLines/>
      <w:spacing w:before="260" w:after="260" w:line="416" w:lineRule="auto"/>
      <w:outlineLvl w:val="2"/>
    </w:pPr>
    <w:rPr>
      <w:b/>
      <w:bCs/>
      <w:sz w:val="32"/>
      <w:szCs w:val="32"/>
    </w:rPr>
  </w:style>
  <w:style w:type="paragraph" w:styleId="4">
    <w:name w:val="heading 4"/>
    <w:basedOn w:val="afffc"/>
    <w:next w:val="afffc"/>
    <w:link w:val="4Char"/>
    <w:qFormat/>
    <w:rsid w:val="00770B5C"/>
    <w:pPr>
      <w:keepNext/>
      <w:keepLines/>
      <w:spacing w:before="280" w:after="290" w:line="376" w:lineRule="auto"/>
      <w:outlineLvl w:val="3"/>
    </w:pPr>
    <w:rPr>
      <w:rFonts w:ascii="Arial" w:eastAsia="黑体" w:hAnsi="Arial"/>
      <w:b/>
      <w:bCs/>
      <w:sz w:val="28"/>
      <w:szCs w:val="28"/>
    </w:rPr>
  </w:style>
  <w:style w:type="paragraph" w:styleId="5">
    <w:name w:val="heading 5"/>
    <w:basedOn w:val="afffc"/>
    <w:next w:val="afffc"/>
    <w:link w:val="5Char"/>
    <w:qFormat/>
    <w:rsid w:val="00770B5C"/>
    <w:pPr>
      <w:keepNext/>
      <w:keepLines/>
      <w:adjustRightInd/>
      <w:spacing w:before="280" w:after="290" w:line="376" w:lineRule="auto"/>
      <w:outlineLvl w:val="4"/>
    </w:pPr>
    <w:rPr>
      <w:b/>
      <w:bCs/>
      <w:sz w:val="28"/>
      <w:szCs w:val="28"/>
    </w:rPr>
  </w:style>
  <w:style w:type="paragraph" w:styleId="6">
    <w:name w:val="heading 6"/>
    <w:basedOn w:val="afffc"/>
    <w:next w:val="afffc"/>
    <w:link w:val="6Char"/>
    <w:qFormat/>
    <w:rsid w:val="00770B5C"/>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c"/>
    <w:next w:val="afffc"/>
    <w:link w:val="7Char"/>
    <w:qFormat/>
    <w:rsid w:val="00770B5C"/>
    <w:pPr>
      <w:keepNext/>
      <w:keepLines/>
      <w:adjustRightInd/>
      <w:spacing w:before="240" w:after="64" w:line="320" w:lineRule="auto"/>
      <w:outlineLvl w:val="6"/>
    </w:pPr>
    <w:rPr>
      <w:b/>
      <w:bCs/>
      <w:sz w:val="24"/>
      <w:szCs w:val="24"/>
    </w:rPr>
  </w:style>
  <w:style w:type="paragraph" w:styleId="8">
    <w:name w:val="heading 8"/>
    <w:basedOn w:val="afffc"/>
    <w:next w:val="afffc"/>
    <w:link w:val="8Char"/>
    <w:qFormat/>
    <w:rsid w:val="00770B5C"/>
    <w:pPr>
      <w:keepNext/>
      <w:keepLines/>
      <w:adjustRightInd/>
      <w:spacing w:before="240" w:after="64" w:line="320" w:lineRule="auto"/>
      <w:outlineLvl w:val="7"/>
    </w:pPr>
    <w:rPr>
      <w:rFonts w:ascii="Arial" w:eastAsia="黑体" w:hAnsi="Arial"/>
      <w:sz w:val="24"/>
      <w:szCs w:val="24"/>
    </w:rPr>
  </w:style>
  <w:style w:type="paragraph" w:styleId="9">
    <w:name w:val="heading 9"/>
    <w:basedOn w:val="afffc"/>
    <w:next w:val="afffc"/>
    <w:link w:val="9Char"/>
    <w:qFormat/>
    <w:rsid w:val="00770B5C"/>
    <w:pPr>
      <w:keepNext/>
      <w:keepLines/>
      <w:adjustRightInd/>
      <w:spacing w:before="240" w:after="64" w:line="320" w:lineRule="auto"/>
      <w:outlineLvl w:val="8"/>
    </w:pPr>
    <w:rPr>
      <w:rFonts w:ascii="Arial" w:eastAsia="黑体" w:hAnsi="Arial"/>
    </w:rPr>
  </w:style>
  <w:style w:type="character" w:default="1" w:styleId="afffd">
    <w:name w:val="Default Paragraph Font"/>
    <w:uiPriority w:val="1"/>
    <w:semiHidden/>
    <w:unhideWhenUsed/>
  </w:style>
  <w:style w:type="table" w:default="1" w:styleId="afffe">
    <w:name w:val="Normal Table"/>
    <w:uiPriority w:val="99"/>
    <w:semiHidden/>
    <w:unhideWhenUsed/>
    <w:qFormat/>
    <w:tblPr>
      <w:tblInd w:w="0" w:type="dxa"/>
      <w:tblCellMar>
        <w:top w:w="0" w:type="dxa"/>
        <w:left w:w="108" w:type="dxa"/>
        <w:bottom w:w="0" w:type="dxa"/>
        <w:right w:w="108" w:type="dxa"/>
      </w:tblCellMar>
    </w:tblPr>
  </w:style>
  <w:style w:type="numbering" w:default="1" w:styleId="affff">
    <w:name w:val="No List"/>
    <w:uiPriority w:val="99"/>
    <w:semiHidden/>
    <w:unhideWhenUsed/>
  </w:style>
  <w:style w:type="paragraph" w:styleId="70">
    <w:name w:val="toc 7"/>
    <w:basedOn w:val="afffc"/>
    <w:next w:val="afffc"/>
    <w:uiPriority w:val="39"/>
    <w:unhideWhenUsed/>
    <w:qFormat/>
    <w:rsid w:val="00770B5C"/>
    <w:pPr>
      <w:tabs>
        <w:tab w:val="right" w:leader="dot" w:pos="9344"/>
      </w:tabs>
      <w:spacing w:line="300" w:lineRule="exact"/>
      <w:ind w:left="1259"/>
    </w:pPr>
    <w:rPr>
      <w:rFonts w:ascii="宋体"/>
    </w:rPr>
  </w:style>
  <w:style w:type="paragraph" w:styleId="affff0">
    <w:name w:val="Normal Indent"/>
    <w:basedOn w:val="afffc"/>
    <w:qFormat/>
    <w:rsid w:val="00770B5C"/>
    <w:pPr>
      <w:ind w:firstLine="420"/>
    </w:pPr>
  </w:style>
  <w:style w:type="paragraph" w:styleId="affff1">
    <w:name w:val="Document Map"/>
    <w:basedOn w:val="afffc"/>
    <w:link w:val="Char"/>
    <w:uiPriority w:val="99"/>
    <w:semiHidden/>
    <w:unhideWhenUsed/>
    <w:rsid w:val="00770B5C"/>
    <w:rPr>
      <w:rFonts w:ascii="宋体"/>
      <w:sz w:val="18"/>
      <w:szCs w:val="18"/>
    </w:rPr>
  </w:style>
  <w:style w:type="paragraph" w:styleId="affff2">
    <w:name w:val="Body Text"/>
    <w:basedOn w:val="afffc"/>
    <w:link w:val="Char0"/>
    <w:qFormat/>
    <w:rsid w:val="00770B5C"/>
    <w:pPr>
      <w:spacing w:after="120"/>
    </w:pPr>
  </w:style>
  <w:style w:type="paragraph" w:styleId="50">
    <w:name w:val="toc 5"/>
    <w:basedOn w:val="afffc"/>
    <w:next w:val="afffc"/>
    <w:uiPriority w:val="39"/>
    <w:unhideWhenUsed/>
    <w:qFormat/>
    <w:rsid w:val="00770B5C"/>
    <w:pPr>
      <w:ind w:left="839"/>
    </w:pPr>
    <w:rPr>
      <w:rFonts w:ascii="宋体"/>
    </w:rPr>
  </w:style>
  <w:style w:type="paragraph" w:styleId="30">
    <w:name w:val="toc 3"/>
    <w:basedOn w:val="afffc"/>
    <w:next w:val="afffc"/>
    <w:uiPriority w:val="39"/>
    <w:unhideWhenUsed/>
    <w:qFormat/>
    <w:rsid w:val="00770B5C"/>
    <w:pPr>
      <w:spacing w:line="300" w:lineRule="exact"/>
      <w:ind w:left="420"/>
    </w:pPr>
    <w:rPr>
      <w:rFonts w:ascii="宋体"/>
    </w:rPr>
  </w:style>
  <w:style w:type="paragraph" w:styleId="affff3">
    <w:name w:val="Balloon Text"/>
    <w:basedOn w:val="afffc"/>
    <w:link w:val="Char1"/>
    <w:uiPriority w:val="99"/>
    <w:semiHidden/>
    <w:unhideWhenUsed/>
    <w:qFormat/>
    <w:rsid w:val="00770B5C"/>
    <w:rPr>
      <w:sz w:val="18"/>
      <w:szCs w:val="18"/>
    </w:rPr>
  </w:style>
  <w:style w:type="paragraph" w:styleId="affff4">
    <w:name w:val="footer"/>
    <w:basedOn w:val="afffc"/>
    <w:link w:val="Char2"/>
    <w:uiPriority w:val="99"/>
    <w:qFormat/>
    <w:rsid w:val="00770B5C"/>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c"/>
    <w:link w:val="Char3"/>
    <w:qFormat/>
    <w:rsid w:val="00770B5C"/>
    <w:pPr>
      <w:tabs>
        <w:tab w:val="center" w:pos="4153"/>
        <w:tab w:val="right" w:pos="8306"/>
      </w:tabs>
      <w:adjustRightInd/>
      <w:snapToGrid w:val="0"/>
      <w:jc w:val="center"/>
    </w:pPr>
    <w:rPr>
      <w:sz w:val="18"/>
      <w:szCs w:val="18"/>
    </w:rPr>
  </w:style>
  <w:style w:type="paragraph" w:styleId="10">
    <w:name w:val="toc 1"/>
    <w:basedOn w:val="afffc"/>
    <w:next w:val="afffc"/>
    <w:uiPriority w:val="39"/>
    <w:unhideWhenUsed/>
    <w:qFormat/>
    <w:rsid w:val="00770B5C"/>
    <w:rPr>
      <w:rFonts w:ascii="宋体"/>
    </w:rPr>
  </w:style>
  <w:style w:type="paragraph" w:styleId="40">
    <w:name w:val="toc 4"/>
    <w:basedOn w:val="afffc"/>
    <w:next w:val="afffc"/>
    <w:uiPriority w:val="39"/>
    <w:unhideWhenUsed/>
    <w:qFormat/>
    <w:rsid w:val="00770B5C"/>
    <w:pPr>
      <w:tabs>
        <w:tab w:val="right" w:leader="dot" w:pos="9344"/>
      </w:tabs>
      <w:spacing w:line="300" w:lineRule="exact"/>
      <w:ind w:left="629"/>
    </w:pPr>
    <w:rPr>
      <w:rFonts w:ascii="宋体"/>
    </w:rPr>
  </w:style>
  <w:style w:type="paragraph" w:styleId="affff6">
    <w:name w:val="footnote text"/>
    <w:basedOn w:val="afffc"/>
    <w:next w:val="afffc"/>
    <w:link w:val="Char4"/>
    <w:semiHidden/>
    <w:qFormat/>
    <w:rsid w:val="00770B5C"/>
    <w:pPr>
      <w:adjustRightInd/>
      <w:snapToGrid w:val="0"/>
      <w:spacing w:line="300" w:lineRule="exact"/>
      <w:ind w:leftChars="200" w:left="400" w:hangingChars="200" w:hanging="200"/>
      <w:jc w:val="left"/>
    </w:pPr>
    <w:rPr>
      <w:rFonts w:ascii="宋体"/>
      <w:sz w:val="18"/>
      <w:szCs w:val="18"/>
    </w:rPr>
  </w:style>
  <w:style w:type="paragraph" w:styleId="60">
    <w:name w:val="toc 6"/>
    <w:basedOn w:val="afffc"/>
    <w:next w:val="afffc"/>
    <w:uiPriority w:val="39"/>
    <w:unhideWhenUsed/>
    <w:qFormat/>
    <w:rsid w:val="00770B5C"/>
    <w:pPr>
      <w:spacing w:line="300" w:lineRule="exact"/>
      <w:ind w:left="1049"/>
    </w:pPr>
    <w:rPr>
      <w:rFonts w:ascii="宋体"/>
    </w:rPr>
  </w:style>
  <w:style w:type="paragraph" w:styleId="affff7">
    <w:name w:val="table of figures"/>
    <w:basedOn w:val="afffc"/>
    <w:next w:val="afffc"/>
    <w:semiHidden/>
    <w:qFormat/>
    <w:rsid w:val="00770B5C"/>
    <w:pPr>
      <w:adjustRightInd/>
      <w:spacing w:line="240" w:lineRule="auto"/>
      <w:jc w:val="left"/>
    </w:pPr>
    <w:rPr>
      <w:szCs w:val="24"/>
    </w:rPr>
  </w:style>
  <w:style w:type="paragraph" w:styleId="23">
    <w:name w:val="toc 2"/>
    <w:basedOn w:val="afffc"/>
    <w:next w:val="afffc"/>
    <w:uiPriority w:val="39"/>
    <w:unhideWhenUsed/>
    <w:qFormat/>
    <w:rsid w:val="00770B5C"/>
    <w:pPr>
      <w:tabs>
        <w:tab w:val="right" w:leader="dot" w:pos="9344"/>
      </w:tabs>
      <w:spacing w:line="300" w:lineRule="exact"/>
      <w:ind w:left="210"/>
    </w:pPr>
    <w:rPr>
      <w:rFonts w:ascii="宋体"/>
    </w:rPr>
  </w:style>
  <w:style w:type="paragraph" w:styleId="affff8">
    <w:name w:val="Title"/>
    <w:basedOn w:val="afffc"/>
    <w:link w:val="Char5"/>
    <w:qFormat/>
    <w:rsid w:val="00770B5C"/>
    <w:pPr>
      <w:spacing w:before="240" w:after="60"/>
      <w:jc w:val="center"/>
      <w:outlineLvl w:val="0"/>
    </w:pPr>
    <w:rPr>
      <w:rFonts w:ascii="Arial" w:hAnsi="Arial" w:cs="Arial"/>
      <w:b/>
      <w:bCs/>
      <w:sz w:val="32"/>
      <w:szCs w:val="32"/>
    </w:rPr>
  </w:style>
  <w:style w:type="table" w:styleId="affff9">
    <w:name w:val="Table Grid"/>
    <w:basedOn w:val="afffe"/>
    <w:uiPriority w:val="39"/>
    <w:qFormat/>
    <w:rsid w:val="00770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a">
    <w:name w:val="Strong"/>
    <w:uiPriority w:val="22"/>
    <w:qFormat/>
    <w:rsid w:val="00770B5C"/>
    <w:rPr>
      <w:b/>
      <w:bCs/>
    </w:rPr>
  </w:style>
  <w:style w:type="character" w:styleId="affffb">
    <w:name w:val="page number"/>
    <w:rsid w:val="00770B5C"/>
    <w:rPr>
      <w:rFonts w:ascii="宋体" w:eastAsia="宋体" w:hAnsi="Times New Roman"/>
      <w:sz w:val="18"/>
    </w:rPr>
  </w:style>
  <w:style w:type="character" w:styleId="affffc">
    <w:name w:val="Emphasis"/>
    <w:uiPriority w:val="20"/>
    <w:qFormat/>
    <w:rsid w:val="00770B5C"/>
    <w:rPr>
      <w:i/>
      <w:iCs/>
    </w:rPr>
  </w:style>
  <w:style w:type="character" w:styleId="affffd">
    <w:name w:val="Hyperlink"/>
    <w:uiPriority w:val="99"/>
    <w:rsid w:val="00770B5C"/>
    <w:rPr>
      <w:rFonts w:ascii="宋体" w:eastAsia="宋体" w:hAnsi="Times New Roman"/>
      <w:color w:val="auto"/>
      <w:spacing w:val="0"/>
      <w:w w:val="100"/>
      <w:position w:val="0"/>
      <w:sz w:val="21"/>
      <w:u w:val="none"/>
      <w:vertAlign w:val="baseline"/>
    </w:rPr>
  </w:style>
  <w:style w:type="character" w:styleId="affffe">
    <w:name w:val="footnote reference"/>
    <w:semiHidden/>
    <w:rsid w:val="00770B5C"/>
    <w:rPr>
      <w:rFonts w:ascii="宋体" w:eastAsia="宋体" w:hAnsi="宋体" w:cs="Times New Roman"/>
      <w:spacing w:val="0"/>
      <w:sz w:val="18"/>
      <w:vertAlign w:val="superscript"/>
    </w:rPr>
  </w:style>
  <w:style w:type="character" w:customStyle="1" w:styleId="1Char">
    <w:name w:val="标题 1 Char"/>
    <w:link w:val="1"/>
    <w:qFormat/>
    <w:rsid w:val="00770B5C"/>
    <w:rPr>
      <w:rFonts w:ascii="Times New Roman" w:eastAsia="宋体" w:hAnsi="Times New Roman" w:cs="Times New Roman"/>
      <w:b/>
      <w:bCs/>
      <w:kern w:val="44"/>
      <w:sz w:val="44"/>
      <w:szCs w:val="44"/>
    </w:rPr>
  </w:style>
  <w:style w:type="character" w:customStyle="1" w:styleId="2Char">
    <w:name w:val="标题 2 Char"/>
    <w:link w:val="22"/>
    <w:qFormat/>
    <w:rsid w:val="00770B5C"/>
    <w:rPr>
      <w:rFonts w:ascii="Arial" w:eastAsia="黑体" w:hAnsi="Arial" w:cs="Times New Roman"/>
      <w:b/>
      <w:bCs/>
      <w:sz w:val="32"/>
      <w:szCs w:val="32"/>
    </w:rPr>
  </w:style>
  <w:style w:type="character" w:customStyle="1" w:styleId="3Char">
    <w:name w:val="标题 3 Char"/>
    <w:link w:val="3"/>
    <w:qFormat/>
    <w:rsid w:val="00770B5C"/>
    <w:rPr>
      <w:rFonts w:ascii="Times New Roman" w:eastAsia="宋体" w:hAnsi="Times New Roman" w:cs="Times New Roman"/>
      <w:b/>
      <w:bCs/>
      <w:sz w:val="32"/>
      <w:szCs w:val="32"/>
    </w:rPr>
  </w:style>
  <w:style w:type="character" w:customStyle="1" w:styleId="4Char">
    <w:name w:val="标题 4 Char"/>
    <w:link w:val="4"/>
    <w:qFormat/>
    <w:rsid w:val="00770B5C"/>
    <w:rPr>
      <w:rFonts w:ascii="Arial" w:eastAsia="黑体" w:hAnsi="Arial" w:cs="Times New Roman"/>
      <w:b/>
      <w:bCs/>
      <w:sz w:val="28"/>
      <w:szCs w:val="28"/>
    </w:rPr>
  </w:style>
  <w:style w:type="character" w:customStyle="1" w:styleId="5Char">
    <w:name w:val="标题 5 Char"/>
    <w:link w:val="5"/>
    <w:qFormat/>
    <w:rsid w:val="00770B5C"/>
    <w:rPr>
      <w:rFonts w:ascii="Times New Roman" w:eastAsia="宋体" w:hAnsi="Times New Roman" w:cs="Times New Roman"/>
      <w:b/>
      <w:bCs/>
      <w:sz w:val="28"/>
      <w:szCs w:val="28"/>
    </w:rPr>
  </w:style>
  <w:style w:type="character" w:customStyle="1" w:styleId="6Char">
    <w:name w:val="标题 6 Char"/>
    <w:link w:val="6"/>
    <w:qFormat/>
    <w:rsid w:val="00770B5C"/>
    <w:rPr>
      <w:rFonts w:ascii="Arial" w:eastAsia="黑体" w:hAnsi="Arial" w:cs="Times New Roman"/>
      <w:b/>
      <w:bCs/>
      <w:sz w:val="24"/>
      <w:szCs w:val="24"/>
    </w:rPr>
  </w:style>
  <w:style w:type="character" w:customStyle="1" w:styleId="7Char">
    <w:name w:val="标题 7 Char"/>
    <w:link w:val="7"/>
    <w:qFormat/>
    <w:rsid w:val="00770B5C"/>
    <w:rPr>
      <w:rFonts w:ascii="Times New Roman" w:eastAsia="宋体" w:hAnsi="Times New Roman" w:cs="Times New Roman"/>
      <w:b/>
      <w:bCs/>
      <w:sz w:val="24"/>
      <w:szCs w:val="24"/>
    </w:rPr>
  </w:style>
  <w:style w:type="character" w:customStyle="1" w:styleId="8Char">
    <w:name w:val="标题 8 Char"/>
    <w:link w:val="8"/>
    <w:qFormat/>
    <w:rsid w:val="00770B5C"/>
    <w:rPr>
      <w:rFonts w:ascii="Arial" w:eastAsia="黑体" w:hAnsi="Arial" w:cs="Times New Roman"/>
      <w:sz w:val="24"/>
      <w:szCs w:val="24"/>
    </w:rPr>
  </w:style>
  <w:style w:type="character" w:customStyle="1" w:styleId="9Char">
    <w:name w:val="标题 9 Char"/>
    <w:link w:val="9"/>
    <w:qFormat/>
    <w:rsid w:val="00770B5C"/>
    <w:rPr>
      <w:rFonts w:ascii="Arial" w:eastAsia="黑体" w:hAnsi="Arial" w:cs="Times New Roman"/>
      <w:szCs w:val="21"/>
    </w:rPr>
  </w:style>
  <w:style w:type="character" w:customStyle="1" w:styleId="Char3">
    <w:name w:val="页眉 Char"/>
    <w:link w:val="affff5"/>
    <w:uiPriority w:val="99"/>
    <w:rsid w:val="00770B5C"/>
    <w:rPr>
      <w:rFonts w:ascii="Times New Roman" w:eastAsia="宋体" w:hAnsi="Times New Roman" w:cs="Times New Roman"/>
      <w:sz w:val="18"/>
      <w:szCs w:val="18"/>
    </w:rPr>
  </w:style>
  <w:style w:type="character" w:customStyle="1" w:styleId="Char2">
    <w:name w:val="页脚 Char"/>
    <w:link w:val="affff4"/>
    <w:uiPriority w:val="99"/>
    <w:rsid w:val="00770B5C"/>
    <w:rPr>
      <w:rFonts w:ascii="宋体" w:eastAsia="宋体" w:hAnsi="Times New Roman" w:cs="Times New Roman"/>
      <w:sz w:val="18"/>
      <w:szCs w:val="18"/>
    </w:rPr>
  </w:style>
  <w:style w:type="character" w:customStyle="1" w:styleId="Char1">
    <w:name w:val="批注框文本 Char"/>
    <w:link w:val="affff3"/>
    <w:uiPriority w:val="99"/>
    <w:semiHidden/>
    <w:rsid w:val="00770B5C"/>
    <w:rPr>
      <w:sz w:val="18"/>
      <w:szCs w:val="18"/>
    </w:rPr>
  </w:style>
  <w:style w:type="paragraph" w:styleId="afffff">
    <w:name w:val="Quote"/>
    <w:basedOn w:val="afffc"/>
    <w:next w:val="afffc"/>
    <w:link w:val="Char6"/>
    <w:uiPriority w:val="29"/>
    <w:qFormat/>
    <w:rsid w:val="00770B5C"/>
    <w:rPr>
      <w:i/>
      <w:iCs/>
      <w:color w:val="000000"/>
    </w:rPr>
  </w:style>
  <w:style w:type="character" w:customStyle="1" w:styleId="Char6">
    <w:name w:val="引用 Char"/>
    <w:link w:val="afffff"/>
    <w:uiPriority w:val="29"/>
    <w:qFormat/>
    <w:rsid w:val="00770B5C"/>
    <w:rPr>
      <w:i/>
      <w:iCs/>
      <w:color w:val="000000"/>
    </w:rPr>
  </w:style>
  <w:style w:type="character" w:customStyle="1" w:styleId="Char5">
    <w:name w:val="标题 Char"/>
    <w:link w:val="affff8"/>
    <w:rsid w:val="00770B5C"/>
    <w:rPr>
      <w:rFonts w:ascii="Arial" w:eastAsia="宋体" w:hAnsi="Arial" w:cs="Arial"/>
      <w:b/>
      <w:bCs/>
      <w:sz w:val="32"/>
      <w:szCs w:val="32"/>
    </w:rPr>
  </w:style>
  <w:style w:type="paragraph" w:customStyle="1" w:styleId="afffff0">
    <w:name w:val="标准标志"/>
    <w:next w:val="afffc"/>
    <w:rsid w:val="00770B5C"/>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1">
    <w:name w:val="标准称谓"/>
    <w:next w:val="afffc"/>
    <w:qFormat/>
    <w:rsid w:val="00770B5C"/>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2">
    <w:name w:val="标准文件_页脚偶数页"/>
    <w:qFormat/>
    <w:rsid w:val="00770B5C"/>
    <w:pPr>
      <w:ind w:left="198"/>
    </w:pPr>
    <w:rPr>
      <w:rFonts w:ascii="宋体" w:hAnsi="Times New Roman"/>
      <w:sz w:val="18"/>
    </w:rPr>
  </w:style>
  <w:style w:type="paragraph" w:customStyle="1" w:styleId="afffff3">
    <w:name w:val="标准文件_页脚奇数页"/>
    <w:qFormat/>
    <w:rsid w:val="00770B5C"/>
    <w:pPr>
      <w:ind w:right="227"/>
      <w:jc w:val="right"/>
    </w:pPr>
    <w:rPr>
      <w:rFonts w:ascii="宋体" w:hAnsi="Times New Roman"/>
      <w:sz w:val="18"/>
    </w:rPr>
  </w:style>
  <w:style w:type="paragraph" w:customStyle="1" w:styleId="afffff4">
    <w:name w:val="标准书眉一"/>
    <w:qFormat/>
    <w:rsid w:val="00770B5C"/>
    <w:pPr>
      <w:jc w:val="both"/>
    </w:pPr>
    <w:rPr>
      <w:rFonts w:ascii="Times New Roman" w:hAnsi="Times New Roman"/>
    </w:rPr>
  </w:style>
  <w:style w:type="paragraph" w:customStyle="1" w:styleId="ICS">
    <w:name w:val="标准文件_ICS"/>
    <w:basedOn w:val="afffc"/>
    <w:rsid w:val="00770B5C"/>
    <w:pPr>
      <w:spacing w:line="0" w:lineRule="atLeast"/>
    </w:pPr>
    <w:rPr>
      <w:rFonts w:ascii="黑体" w:eastAsia="黑体" w:hAnsi="宋体"/>
    </w:rPr>
  </w:style>
  <w:style w:type="paragraph" w:customStyle="1" w:styleId="afffff5">
    <w:name w:val="标准文件_标准正文"/>
    <w:basedOn w:val="afffc"/>
    <w:next w:val="afffff6"/>
    <w:rsid w:val="00770B5C"/>
    <w:pPr>
      <w:snapToGrid w:val="0"/>
      <w:ind w:firstLineChars="200" w:firstLine="200"/>
    </w:pPr>
    <w:rPr>
      <w:kern w:val="0"/>
    </w:rPr>
  </w:style>
  <w:style w:type="paragraph" w:customStyle="1" w:styleId="afffff6">
    <w:name w:val="标准文件_段"/>
    <w:link w:val="Char7"/>
    <w:rsid w:val="00770B5C"/>
    <w:pPr>
      <w:autoSpaceDE w:val="0"/>
      <w:autoSpaceDN w:val="0"/>
      <w:ind w:firstLineChars="200" w:firstLine="200"/>
      <w:jc w:val="both"/>
    </w:pPr>
    <w:rPr>
      <w:rFonts w:ascii="宋体" w:hAnsi="Times New Roman"/>
      <w:sz w:val="21"/>
    </w:rPr>
  </w:style>
  <w:style w:type="paragraph" w:customStyle="1" w:styleId="afffff7">
    <w:name w:val="标准文件_版本"/>
    <w:basedOn w:val="afffff5"/>
    <w:qFormat/>
    <w:rsid w:val="00770B5C"/>
    <w:pPr>
      <w:adjustRightInd/>
      <w:snapToGrid/>
      <w:ind w:firstLineChars="0" w:firstLine="0"/>
    </w:pPr>
    <w:rPr>
      <w:rFonts w:ascii="宋体" w:hAnsi="宋体"/>
      <w:kern w:val="2"/>
    </w:rPr>
  </w:style>
  <w:style w:type="paragraph" w:customStyle="1" w:styleId="afffff8">
    <w:name w:val="标准文件_标准部门"/>
    <w:basedOn w:val="afffc"/>
    <w:rsid w:val="00770B5C"/>
    <w:pPr>
      <w:jc w:val="center"/>
    </w:pPr>
    <w:rPr>
      <w:rFonts w:ascii="黑体" w:eastAsia="黑体"/>
      <w:kern w:val="0"/>
      <w:sz w:val="44"/>
    </w:rPr>
  </w:style>
  <w:style w:type="paragraph" w:customStyle="1" w:styleId="afffff9">
    <w:name w:val="标准文件_标准代替"/>
    <w:basedOn w:val="afffc"/>
    <w:next w:val="afffc"/>
    <w:qFormat/>
    <w:rsid w:val="00770B5C"/>
    <w:pPr>
      <w:spacing w:line="310" w:lineRule="exact"/>
      <w:jc w:val="right"/>
    </w:pPr>
    <w:rPr>
      <w:rFonts w:ascii="宋体" w:hAnsi="宋体"/>
      <w:kern w:val="0"/>
    </w:rPr>
  </w:style>
  <w:style w:type="paragraph" w:customStyle="1" w:styleId="afffffa">
    <w:name w:val="标准文件_标准名称标题"/>
    <w:basedOn w:val="afffc"/>
    <w:next w:val="afffc"/>
    <w:rsid w:val="00770B5C"/>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c"/>
    <w:rsid w:val="00770B5C"/>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c"/>
    <w:rsid w:val="00770B5C"/>
    <w:pPr>
      <w:jc w:val="left"/>
    </w:pPr>
  </w:style>
  <w:style w:type="paragraph" w:customStyle="1" w:styleId="afffffd">
    <w:name w:val="标准文件_参考文献标题"/>
    <w:basedOn w:val="afffc"/>
    <w:next w:val="afffc"/>
    <w:rsid w:val="00770B5C"/>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770B5C"/>
    <w:pPr>
      <w:numPr>
        <w:numId w:val="1"/>
      </w:numPr>
    </w:pPr>
    <w:rPr>
      <w:rFonts w:ascii="宋体" w:hAnsi="Times New Roman"/>
    </w:rPr>
  </w:style>
  <w:style w:type="paragraph" w:customStyle="1" w:styleId="afff5">
    <w:name w:val="标准文件_二级条标题"/>
    <w:next w:val="afffff6"/>
    <w:qFormat/>
    <w:rsid w:val="00770B5C"/>
    <w:pPr>
      <w:widowControl w:val="0"/>
      <w:numPr>
        <w:ilvl w:val="3"/>
        <w:numId w:val="2"/>
      </w:numPr>
      <w:spacing w:beforeLines="50" w:afterLines="50"/>
      <w:jc w:val="both"/>
      <w:outlineLvl w:val="2"/>
    </w:pPr>
    <w:rPr>
      <w:rFonts w:ascii="黑体" w:eastAsia="黑体" w:hAnsi="Times New Roman"/>
      <w:sz w:val="21"/>
    </w:rPr>
  </w:style>
  <w:style w:type="character" w:customStyle="1" w:styleId="afffffe">
    <w:name w:val="标准文件_发布"/>
    <w:qFormat/>
    <w:rsid w:val="00770B5C"/>
    <w:rPr>
      <w:rFonts w:ascii="黑体" w:eastAsia="黑体"/>
      <w:spacing w:val="0"/>
      <w:w w:val="100"/>
      <w:position w:val="3"/>
      <w:sz w:val="28"/>
    </w:rPr>
  </w:style>
  <w:style w:type="paragraph" w:customStyle="1" w:styleId="ad">
    <w:name w:val="标准文件_方框数字列项"/>
    <w:basedOn w:val="afffff6"/>
    <w:qFormat/>
    <w:rsid w:val="00770B5C"/>
    <w:pPr>
      <w:numPr>
        <w:numId w:val="3"/>
      </w:numPr>
      <w:ind w:firstLineChars="0" w:firstLine="0"/>
    </w:pPr>
  </w:style>
  <w:style w:type="paragraph" w:customStyle="1" w:styleId="affffff">
    <w:name w:val="标准文件_封面标准编号"/>
    <w:basedOn w:val="afffc"/>
    <w:next w:val="afffff9"/>
    <w:qFormat/>
    <w:rsid w:val="00770B5C"/>
    <w:pPr>
      <w:spacing w:line="310" w:lineRule="exact"/>
      <w:jc w:val="right"/>
    </w:pPr>
    <w:rPr>
      <w:rFonts w:ascii="黑体" w:eastAsia="黑体"/>
      <w:kern w:val="0"/>
      <w:sz w:val="28"/>
    </w:rPr>
  </w:style>
  <w:style w:type="paragraph" w:customStyle="1" w:styleId="affffff0">
    <w:name w:val="标准文件_封面标准分类号"/>
    <w:basedOn w:val="afffc"/>
    <w:rsid w:val="00770B5C"/>
    <w:rPr>
      <w:rFonts w:ascii="黑体" w:eastAsia="黑体"/>
      <w:b/>
      <w:kern w:val="0"/>
      <w:sz w:val="28"/>
    </w:rPr>
  </w:style>
  <w:style w:type="paragraph" w:customStyle="1" w:styleId="affffff1">
    <w:name w:val="标准文件_封面标准名称"/>
    <w:basedOn w:val="afffc"/>
    <w:rsid w:val="00770B5C"/>
    <w:pPr>
      <w:spacing w:line="240" w:lineRule="auto"/>
      <w:jc w:val="center"/>
    </w:pPr>
    <w:rPr>
      <w:rFonts w:ascii="黑体" w:eastAsia="黑体"/>
      <w:kern w:val="0"/>
      <w:sz w:val="52"/>
    </w:rPr>
  </w:style>
  <w:style w:type="paragraph" w:customStyle="1" w:styleId="affffff2">
    <w:name w:val="标准文件_封面标准英文名称"/>
    <w:basedOn w:val="afffc"/>
    <w:rsid w:val="00770B5C"/>
    <w:pPr>
      <w:spacing w:line="240" w:lineRule="auto"/>
      <w:jc w:val="center"/>
    </w:pPr>
    <w:rPr>
      <w:rFonts w:ascii="黑体" w:eastAsia="黑体"/>
      <w:b/>
      <w:sz w:val="28"/>
    </w:rPr>
  </w:style>
  <w:style w:type="paragraph" w:customStyle="1" w:styleId="affffff3">
    <w:name w:val="标准文件_封面发布日期"/>
    <w:basedOn w:val="afffc"/>
    <w:rsid w:val="00770B5C"/>
    <w:pPr>
      <w:spacing w:line="310" w:lineRule="exact"/>
    </w:pPr>
    <w:rPr>
      <w:rFonts w:ascii="黑体" w:eastAsia="黑体"/>
      <w:kern w:val="0"/>
      <w:sz w:val="28"/>
    </w:rPr>
  </w:style>
  <w:style w:type="paragraph" w:customStyle="1" w:styleId="affffff4">
    <w:name w:val="标准文件_封面密级"/>
    <w:basedOn w:val="afffc"/>
    <w:rsid w:val="00770B5C"/>
    <w:rPr>
      <w:rFonts w:eastAsia="黑体"/>
      <w:sz w:val="32"/>
    </w:rPr>
  </w:style>
  <w:style w:type="paragraph" w:customStyle="1" w:styleId="affffff5">
    <w:name w:val="标准文件_封面实施日期"/>
    <w:basedOn w:val="afffc"/>
    <w:rsid w:val="00770B5C"/>
    <w:pPr>
      <w:spacing w:line="310" w:lineRule="exact"/>
      <w:jc w:val="right"/>
    </w:pPr>
    <w:rPr>
      <w:rFonts w:ascii="黑体" w:eastAsia="黑体"/>
      <w:sz w:val="28"/>
    </w:rPr>
  </w:style>
  <w:style w:type="paragraph" w:customStyle="1" w:styleId="affffff6">
    <w:name w:val="标准文件_封面抬头"/>
    <w:basedOn w:val="afffff6"/>
    <w:rsid w:val="00770B5C"/>
    <w:pPr>
      <w:adjustRightInd w:val="0"/>
      <w:spacing w:line="800" w:lineRule="exact"/>
      <w:ind w:firstLineChars="0" w:firstLine="0"/>
      <w:jc w:val="distribute"/>
    </w:pPr>
    <w:rPr>
      <w:rFonts w:ascii="黑体" w:eastAsia="黑体"/>
      <w:b/>
      <w:sz w:val="64"/>
    </w:rPr>
  </w:style>
  <w:style w:type="paragraph" w:customStyle="1" w:styleId="affa">
    <w:name w:val="标准文件_附录标识"/>
    <w:next w:val="afffff6"/>
    <w:rsid w:val="00770B5C"/>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6"/>
    <w:rsid w:val="00770B5C"/>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b">
    <w:name w:val="标准文件_附录一级条标题"/>
    <w:next w:val="afffff6"/>
    <w:rsid w:val="00770B5C"/>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c">
    <w:name w:val="标准文件_附录二级条标题"/>
    <w:basedOn w:val="affb"/>
    <w:next w:val="afffff6"/>
    <w:rsid w:val="00770B5C"/>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rsid w:val="00770B5C"/>
    <w:pPr>
      <w:tabs>
        <w:tab w:val="center" w:pos="4678"/>
        <w:tab w:val="right" w:leader="middleDot" w:pos="9356"/>
      </w:tabs>
      <w:spacing w:line="240" w:lineRule="auto"/>
      <w:ind w:right="-51" w:firstLineChars="0" w:firstLine="0"/>
    </w:pPr>
    <w:rPr>
      <w:rFonts w:ascii="宋体" w:hAnsi="宋体"/>
    </w:rPr>
  </w:style>
  <w:style w:type="paragraph" w:customStyle="1" w:styleId="affd">
    <w:name w:val="标准文件_附录三级条标题"/>
    <w:next w:val="afffff6"/>
    <w:rsid w:val="00770B5C"/>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e">
    <w:name w:val="标准文件_附录四级条标题"/>
    <w:next w:val="afffff6"/>
    <w:rsid w:val="00770B5C"/>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6"/>
    <w:rsid w:val="00770B5C"/>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
    <w:name w:val="标准文件_附录五级条标题"/>
    <w:next w:val="afffff6"/>
    <w:rsid w:val="00770B5C"/>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2"/>
    <w:rsid w:val="00770B5C"/>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2"/>
    <w:rsid w:val="00770B5C"/>
    <w:rPr>
      <w:rFonts w:ascii="Times New Roman" w:eastAsia="宋体" w:hAnsi="Times New Roman" w:cs="Times New Roman"/>
      <w:szCs w:val="20"/>
    </w:rPr>
  </w:style>
  <w:style w:type="paragraph" w:customStyle="1" w:styleId="affffff8">
    <w:name w:val="标准文件_附录章标题"/>
    <w:next w:val="afffff6"/>
    <w:rsid w:val="00770B5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9">
    <w:name w:val="标准文件_公式后的破折号"/>
    <w:basedOn w:val="afffff6"/>
    <w:next w:val="afffff6"/>
    <w:rsid w:val="00770B5C"/>
    <w:pPr>
      <w:ind w:leftChars="200" w:left="488" w:hangingChars="290" w:hanging="289"/>
    </w:pPr>
  </w:style>
  <w:style w:type="paragraph" w:customStyle="1" w:styleId="a6">
    <w:name w:val="标准文件_前言、引言标题"/>
    <w:next w:val="afffc"/>
    <w:rsid w:val="00770B5C"/>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a">
    <w:name w:val="标准文件_目次、标准名称标题"/>
    <w:basedOn w:val="a6"/>
    <w:next w:val="afffff6"/>
    <w:rsid w:val="00770B5C"/>
    <w:pPr>
      <w:spacing w:line="460" w:lineRule="exact"/>
    </w:pPr>
  </w:style>
  <w:style w:type="paragraph" w:customStyle="1" w:styleId="affffffb">
    <w:name w:val="标准文件_目录标题"/>
    <w:basedOn w:val="afffc"/>
    <w:rsid w:val="00770B5C"/>
    <w:pPr>
      <w:spacing w:afterLines="150" w:line="240" w:lineRule="auto"/>
      <w:jc w:val="center"/>
    </w:pPr>
    <w:rPr>
      <w:rFonts w:ascii="黑体" w:eastAsia="黑体"/>
      <w:sz w:val="32"/>
    </w:rPr>
  </w:style>
  <w:style w:type="paragraph" w:customStyle="1" w:styleId="af1">
    <w:name w:val="标准文件_破折号列项"/>
    <w:rsid w:val="00770B5C"/>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770B5C"/>
    <w:pPr>
      <w:numPr>
        <w:numId w:val="10"/>
      </w:numPr>
      <w:ind w:left="0" w:firstLine="200"/>
    </w:pPr>
  </w:style>
  <w:style w:type="paragraph" w:customStyle="1" w:styleId="afff6">
    <w:name w:val="标准文件_三级条标题"/>
    <w:basedOn w:val="afff5"/>
    <w:next w:val="afffff6"/>
    <w:rsid w:val="00770B5C"/>
    <w:pPr>
      <w:widowControl/>
      <w:numPr>
        <w:ilvl w:val="4"/>
      </w:numPr>
      <w:outlineLvl w:val="3"/>
    </w:pPr>
  </w:style>
  <w:style w:type="character" w:customStyle="1" w:styleId="11">
    <w:name w:val="不明显参考1"/>
    <w:uiPriority w:val="31"/>
    <w:qFormat/>
    <w:rsid w:val="00770B5C"/>
    <w:rPr>
      <w:smallCaps/>
      <w:color w:val="C0504D"/>
      <w:u w:val="single"/>
    </w:rPr>
  </w:style>
  <w:style w:type="paragraph" w:customStyle="1" w:styleId="affffffc">
    <w:name w:val="标准文件_示例后续"/>
    <w:basedOn w:val="afffc"/>
    <w:rsid w:val="00770B5C"/>
    <w:pPr>
      <w:adjustRightInd/>
      <w:spacing w:line="240" w:lineRule="auto"/>
      <w:ind w:firstLineChars="200" w:firstLine="200"/>
    </w:pPr>
    <w:rPr>
      <w:sz w:val="18"/>
      <w:szCs w:val="24"/>
    </w:rPr>
  </w:style>
  <w:style w:type="paragraph" w:customStyle="1" w:styleId="afff0">
    <w:name w:val="标准文件_数字编号列项"/>
    <w:qFormat/>
    <w:rsid w:val="00770B5C"/>
    <w:pPr>
      <w:numPr>
        <w:numId w:val="11"/>
      </w:numPr>
      <w:jc w:val="both"/>
    </w:pPr>
    <w:rPr>
      <w:rFonts w:ascii="宋体" w:hAnsi="宋体"/>
      <w:sz w:val="21"/>
    </w:rPr>
  </w:style>
  <w:style w:type="paragraph" w:customStyle="1" w:styleId="afff7">
    <w:name w:val="标准文件_四级条标题"/>
    <w:next w:val="afffff6"/>
    <w:rsid w:val="00770B5C"/>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6"/>
    <w:semiHidden/>
    <w:rsid w:val="00770B5C"/>
    <w:rPr>
      <w:rFonts w:ascii="宋体" w:eastAsia="宋体" w:hAnsi="Times New Roman" w:cs="Times New Roman"/>
      <w:sz w:val="18"/>
      <w:szCs w:val="18"/>
    </w:rPr>
  </w:style>
  <w:style w:type="paragraph" w:customStyle="1" w:styleId="affffffd">
    <w:name w:val="标准文件_条文脚注"/>
    <w:basedOn w:val="affff6"/>
    <w:rsid w:val="00770B5C"/>
    <w:pPr>
      <w:adjustRightInd w:val="0"/>
      <w:spacing w:line="240" w:lineRule="auto"/>
      <w:ind w:leftChars="0" w:left="0" w:firstLineChars="200" w:firstLine="200"/>
      <w:jc w:val="both"/>
    </w:pPr>
    <w:rPr>
      <w:rFonts w:hAnsi="宋体"/>
    </w:rPr>
  </w:style>
  <w:style w:type="paragraph" w:customStyle="1" w:styleId="afa">
    <w:name w:val="标准文件_图表脚注"/>
    <w:basedOn w:val="afffc"/>
    <w:next w:val="afffff6"/>
    <w:rsid w:val="00770B5C"/>
    <w:pPr>
      <w:numPr>
        <w:numId w:val="12"/>
      </w:numPr>
      <w:spacing w:line="240" w:lineRule="auto"/>
      <w:jc w:val="left"/>
    </w:pPr>
    <w:rPr>
      <w:rFonts w:ascii="宋体" w:hAnsi="宋体"/>
      <w:sz w:val="18"/>
    </w:rPr>
  </w:style>
  <w:style w:type="character" w:customStyle="1" w:styleId="affffffe">
    <w:name w:val="标准文件_图表脚注内容"/>
    <w:rsid w:val="00770B5C"/>
    <w:rPr>
      <w:rFonts w:ascii="宋体" w:eastAsia="宋体" w:hAnsi="宋体" w:cs="Times New Roman"/>
      <w:spacing w:val="0"/>
      <w:sz w:val="18"/>
      <w:vertAlign w:val="superscript"/>
    </w:rPr>
  </w:style>
  <w:style w:type="paragraph" w:customStyle="1" w:styleId="afff8">
    <w:name w:val="标准文件_五级条标题"/>
    <w:next w:val="afffff6"/>
    <w:rsid w:val="00770B5C"/>
    <w:pPr>
      <w:widowControl w:val="0"/>
      <w:numPr>
        <w:ilvl w:val="6"/>
        <w:numId w:val="2"/>
      </w:numPr>
      <w:spacing w:beforeLines="50" w:afterLines="50"/>
      <w:jc w:val="both"/>
      <w:outlineLvl w:val="5"/>
    </w:pPr>
    <w:rPr>
      <w:rFonts w:ascii="黑体" w:eastAsia="黑体" w:hAnsi="Times New Roman"/>
      <w:sz w:val="21"/>
    </w:rPr>
  </w:style>
  <w:style w:type="paragraph" w:customStyle="1" w:styleId="afff3">
    <w:name w:val="标准文件_章标题"/>
    <w:next w:val="afffff6"/>
    <w:qFormat/>
    <w:rsid w:val="00770B5C"/>
    <w:pPr>
      <w:numPr>
        <w:ilvl w:val="1"/>
        <w:numId w:val="2"/>
      </w:numPr>
      <w:spacing w:beforeLines="100" w:afterLines="100"/>
      <w:jc w:val="both"/>
      <w:outlineLvl w:val="0"/>
    </w:pPr>
    <w:rPr>
      <w:rFonts w:ascii="黑体" w:eastAsia="黑体" w:hAnsi="Times New Roman"/>
      <w:sz w:val="21"/>
    </w:rPr>
  </w:style>
  <w:style w:type="paragraph" w:customStyle="1" w:styleId="afff4">
    <w:name w:val="标准文件_一级条标题"/>
    <w:basedOn w:val="afff3"/>
    <w:next w:val="afffff6"/>
    <w:qFormat/>
    <w:rsid w:val="00770B5C"/>
    <w:pPr>
      <w:numPr>
        <w:ilvl w:val="2"/>
      </w:numPr>
      <w:spacing w:beforeLines="50" w:afterLines="50"/>
      <w:outlineLvl w:val="1"/>
    </w:pPr>
  </w:style>
  <w:style w:type="paragraph" w:customStyle="1" w:styleId="afffffff">
    <w:name w:val="标准文件_一致程度"/>
    <w:basedOn w:val="afffc"/>
    <w:rsid w:val="00770B5C"/>
    <w:pPr>
      <w:spacing w:line="440" w:lineRule="exact"/>
      <w:jc w:val="center"/>
    </w:pPr>
    <w:rPr>
      <w:sz w:val="28"/>
    </w:rPr>
  </w:style>
  <w:style w:type="paragraph" w:customStyle="1" w:styleId="afffffff0">
    <w:name w:val="标准文件_引言标题"/>
    <w:next w:val="afffc"/>
    <w:rsid w:val="00770B5C"/>
    <w:pPr>
      <w:shd w:val="clear" w:color="FFFFFF" w:fill="FFFFFF"/>
      <w:spacing w:before="540" w:after="600"/>
      <w:jc w:val="center"/>
      <w:outlineLvl w:val="0"/>
    </w:pPr>
    <w:rPr>
      <w:rFonts w:ascii="黑体" w:eastAsia="黑体" w:hAnsi="Times New Roman"/>
      <w:sz w:val="32"/>
    </w:rPr>
  </w:style>
  <w:style w:type="paragraph" w:customStyle="1" w:styleId="afffffff1">
    <w:name w:val="标准文件_英文图表脚注"/>
    <w:basedOn w:val="afffff5"/>
    <w:rsid w:val="00770B5C"/>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770B5C"/>
    <w:pPr>
      <w:numPr>
        <w:ilvl w:val="1"/>
        <w:numId w:val="13"/>
      </w:numPr>
      <w:tabs>
        <w:tab w:val="left" w:pos="851"/>
      </w:tabs>
      <w:jc w:val="both"/>
    </w:pPr>
    <w:rPr>
      <w:rFonts w:ascii="宋体" w:hAnsi="Times New Roman"/>
      <w:sz w:val="21"/>
    </w:rPr>
  </w:style>
  <w:style w:type="paragraph" w:customStyle="1" w:styleId="af">
    <w:name w:val="标准文件_英文注："/>
    <w:basedOn w:val="afffc"/>
    <w:next w:val="afffff6"/>
    <w:rsid w:val="00770B5C"/>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c"/>
    <w:rsid w:val="00770B5C"/>
    <w:pPr>
      <w:numPr>
        <w:numId w:val="15"/>
      </w:numPr>
      <w:tabs>
        <w:tab w:val="left" w:pos="210"/>
      </w:tabs>
      <w:autoSpaceDE w:val="0"/>
      <w:autoSpaceDN w:val="0"/>
      <w:spacing w:line="240" w:lineRule="auto"/>
    </w:pPr>
    <w:rPr>
      <w:rFonts w:ascii="宋体" w:hAnsi="宋体"/>
      <w:kern w:val="0"/>
      <w:szCs w:val="20"/>
    </w:rPr>
  </w:style>
  <w:style w:type="paragraph" w:customStyle="1" w:styleId="aff9">
    <w:name w:val="标准文件_正文表标题"/>
    <w:next w:val="afffff6"/>
    <w:rsid w:val="00770B5C"/>
    <w:pPr>
      <w:numPr>
        <w:numId w:val="16"/>
      </w:numPr>
      <w:tabs>
        <w:tab w:val="left" w:pos="0"/>
      </w:tabs>
      <w:spacing w:beforeLines="50" w:afterLines="50"/>
      <w:jc w:val="center"/>
    </w:pPr>
    <w:rPr>
      <w:rFonts w:ascii="黑体" w:eastAsia="黑体" w:hAnsi="Times New Roman"/>
      <w:sz w:val="21"/>
    </w:rPr>
  </w:style>
  <w:style w:type="paragraph" w:customStyle="1" w:styleId="afffffff2">
    <w:name w:val="标准文件_正文公式"/>
    <w:basedOn w:val="afffc"/>
    <w:next w:val="afffff5"/>
    <w:rsid w:val="00770B5C"/>
    <w:pPr>
      <w:tabs>
        <w:tab w:val="center" w:pos="4678"/>
        <w:tab w:val="right" w:leader="middleDot" w:pos="9356"/>
      </w:tabs>
      <w:spacing w:line="240" w:lineRule="auto"/>
    </w:pPr>
    <w:rPr>
      <w:rFonts w:ascii="宋体" w:hAnsi="宋体"/>
    </w:rPr>
  </w:style>
  <w:style w:type="paragraph" w:customStyle="1" w:styleId="aff3">
    <w:name w:val="标准文件_正文图标题"/>
    <w:next w:val="afffff6"/>
    <w:rsid w:val="00770B5C"/>
    <w:pPr>
      <w:numPr>
        <w:numId w:val="17"/>
      </w:numPr>
      <w:spacing w:beforeLines="50" w:afterLines="50"/>
      <w:jc w:val="center"/>
    </w:pPr>
    <w:rPr>
      <w:rFonts w:ascii="黑体" w:eastAsia="黑体" w:hAnsi="Times New Roman"/>
      <w:sz w:val="21"/>
    </w:rPr>
  </w:style>
  <w:style w:type="paragraph" w:customStyle="1" w:styleId="afffa">
    <w:name w:val="标准文件_正文英文表标题"/>
    <w:next w:val="afffff6"/>
    <w:rsid w:val="00770B5C"/>
    <w:pPr>
      <w:numPr>
        <w:numId w:val="18"/>
      </w:numPr>
      <w:jc w:val="center"/>
    </w:pPr>
    <w:rPr>
      <w:rFonts w:ascii="黑体" w:eastAsia="黑体" w:hAnsi="Times New Roman"/>
      <w:sz w:val="21"/>
    </w:rPr>
  </w:style>
  <w:style w:type="paragraph" w:customStyle="1" w:styleId="aff1">
    <w:name w:val="标准文件_正文英文图标题"/>
    <w:next w:val="afffff6"/>
    <w:rsid w:val="00770B5C"/>
    <w:pPr>
      <w:numPr>
        <w:numId w:val="19"/>
      </w:numPr>
      <w:jc w:val="center"/>
    </w:pPr>
    <w:rPr>
      <w:rFonts w:ascii="黑体" w:eastAsia="黑体" w:hAnsi="Times New Roman"/>
      <w:sz w:val="21"/>
    </w:rPr>
  </w:style>
  <w:style w:type="paragraph" w:customStyle="1" w:styleId="afd">
    <w:name w:val="标准文件_编号列项（三级）"/>
    <w:rsid w:val="00770B5C"/>
    <w:pPr>
      <w:numPr>
        <w:ilvl w:val="2"/>
        <w:numId w:val="13"/>
      </w:numPr>
      <w:tabs>
        <w:tab w:val="left" w:pos="851"/>
      </w:tabs>
    </w:pPr>
    <w:rPr>
      <w:rFonts w:ascii="宋体" w:hAnsi="Times New Roman"/>
      <w:sz w:val="21"/>
    </w:rPr>
  </w:style>
  <w:style w:type="paragraph" w:customStyle="1" w:styleId="a1">
    <w:name w:val="二级无标题条"/>
    <w:basedOn w:val="afffc"/>
    <w:rsid w:val="00770B5C"/>
    <w:pPr>
      <w:numPr>
        <w:ilvl w:val="3"/>
        <w:numId w:val="20"/>
      </w:numPr>
      <w:adjustRightInd/>
      <w:spacing w:line="240" w:lineRule="auto"/>
    </w:pPr>
    <w:rPr>
      <w:rFonts w:ascii="宋体" w:hAnsi="宋体"/>
      <w:szCs w:val="24"/>
    </w:rPr>
  </w:style>
  <w:style w:type="paragraph" w:customStyle="1" w:styleId="afffffff3">
    <w:name w:val="发布部门"/>
    <w:next w:val="afffff6"/>
    <w:rsid w:val="00770B5C"/>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770B5C"/>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c"/>
    <w:rsid w:val="00770B5C"/>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770B5C"/>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770B5C"/>
    <w:pPr>
      <w:spacing w:before="180" w:line="180" w:lineRule="exact"/>
      <w:jc w:val="center"/>
    </w:pPr>
    <w:rPr>
      <w:rFonts w:ascii="宋体" w:hAnsi="Times New Roman"/>
      <w:sz w:val="21"/>
    </w:rPr>
  </w:style>
  <w:style w:type="paragraph" w:customStyle="1" w:styleId="afffffff8">
    <w:name w:val="封面标准文稿类别"/>
    <w:rsid w:val="00770B5C"/>
    <w:pPr>
      <w:spacing w:before="440" w:line="400" w:lineRule="exact"/>
      <w:jc w:val="center"/>
    </w:pPr>
    <w:rPr>
      <w:rFonts w:ascii="宋体" w:hAnsi="Times New Roman"/>
      <w:sz w:val="24"/>
    </w:rPr>
  </w:style>
  <w:style w:type="paragraph" w:customStyle="1" w:styleId="afffffff9">
    <w:name w:val="封面标准英文名称"/>
    <w:rsid w:val="00770B5C"/>
    <w:pPr>
      <w:widowControl w:val="0"/>
      <w:spacing w:line="360" w:lineRule="exact"/>
      <w:jc w:val="center"/>
    </w:pPr>
    <w:rPr>
      <w:rFonts w:ascii="Times New Roman" w:hAnsi="Times New Roman"/>
      <w:sz w:val="28"/>
    </w:rPr>
  </w:style>
  <w:style w:type="paragraph" w:customStyle="1" w:styleId="afffffffa">
    <w:name w:val="封面一致性程度标识"/>
    <w:rsid w:val="00770B5C"/>
    <w:pPr>
      <w:spacing w:before="440" w:line="440" w:lineRule="exact"/>
      <w:jc w:val="center"/>
    </w:pPr>
    <w:rPr>
      <w:rFonts w:ascii="Times New Roman" w:hAnsi="Times New Roman"/>
      <w:sz w:val="28"/>
    </w:rPr>
  </w:style>
  <w:style w:type="paragraph" w:customStyle="1" w:styleId="afffffffb">
    <w:name w:val="封面正文"/>
    <w:rsid w:val="00770B5C"/>
    <w:pPr>
      <w:jc w:val="both"/>
    </w:pPr>
    <w:rPr>
      <w:rFonts w:ascii="Times New Roman" w:hAnsi="Times New Roman"/>
    </w:rPr>
  </w:style>
  <w:style w:type="paragraph" w:customStyle="1" w:styleId="afffffffc">
    <w:name w:val="附录二级无标题条"/>
    <w:basedOn w:val="afffc"/>
    <w:next w:val="afffff6"/>
    <w:qFormat/>
    <w:rsid w:val="00770B5C"/>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rsid w:val="00770B5C"/>
    <w:pPr>
      <w:outlineLvl w:val="4"/>
    </w:pPr>
  </w:style>
  <w:style w:type="paragraph" w:customStyle="1" w:styleId="afffffffe">
    <w:name w:val="附录四级无标题条"/>
    <w:basedOn w:val="afffffffd"/>
    <w:next w:val="afffff6"/>
    <w:rsid w:val="00770B5C"/>
    <w:pPr>
      <w:outlineLvl w:val="5"/>
    </w:pPr>
  </w:style>
  <w:style w:type="paragraph" w:customStyle="1" w:styleId="affffffff">
    <w:name w:val="附录图"/>
    <w:next w:val="afffff6"/>
    <w:rsid w:val="00770B5C"/>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770B5C"/>
    <w:pPr>
      <w:numPr>
        <w:numId w:val="21"/>
      </w:numPr>
    </w:pPr>
    <w:rPr>
      <w:rFonts w:ascii="宋体" w:hAnsi="Times New Roman"/>
      <w:sz w:val="21"/>
    </w:rPr>
  </w:style>
  <w:style w:type="paragraph" w:customStyle="1" w:styleId="affffffff0">
    <w:name w:val="附录五级无标题条"/>
    <w:basedOn w:val="afffffffe"/>
    <w:next w:val="afffff6"/>
    <w:rsid w:val="00770B5C"/>
    <w:pPr>
      <w:outlineLvl w:val="6"/>
    </w:pPr>
  </w:style>
  <w:style w:type="paragraph" w:customStyle="1" w:styleId="affffffff1">
    <w:name w:val="附录性质"/>
    <w:basedOn w:val="afffc"/>
    <w:rsid w:val="00770B5C"/>
    <w:pPr>
      <w:widowControl/>
      <w:adjustRightInd/>
      <w:jc w:val="center"/>
    </w:pPr>
    <w:rPr>
      <w:rFonts w:ascii="黑体" w:eastAsia="黑体"/>
    </w:rPr>
  </w:style>
  <w:style w:type="paragraph" w:customStyle="1" w:styleId="affffffff2">
    <w:name w:val="附录一级无标题条"/>
    <w:basedOn w:val="affffff8"/>
    <w:next w:val="afffff6"/>
    <w:rsid w:val="00770B5C"/>
    <w:pPr>
      <w:autoSpaceDN w:val="0"/>
      <w:outlineLvl w:val="2"/>
    </w:pPr>
    <w:rPr>
      <w:rFonts w:ascii="宋体" w:eastAsia="宋体" w:hAnsi="宋体"/>
    </w:rPr>
  </w:style>
  <w:style w:type="character" w:customStyle="1" w:styleId="affffffff3">
    <w:name w:val="个人答复风格"/>
    <w:rsid w:val="00770B5C"/>
    <w:rPr>
      <w:rFonts w:ascii="Arial" w:eastAsia="宋体" w:hAnsi="Arial" w:cs="Arial"/>
      <w:color w:val="auto"/>
      <w:spacing w:val="0"/>
      <w:sz w:val="20"/>
    </w:rPr>
  </w:style>
  <w:style w:type="character" w:customStyle="1" w:styleId="affffffff4">
    <w:name w:val="个人撰写风格"/>
    <w:rsid w:val="00770B5C"/>
    <w:rPr>
      <w:rFonts w:ascii="Arial" w:eastAsia="宋体" w:hAnsi="Arial" w:cs="Arial"/>
      <w:color w:val="auto"/>
      <w:spacing w:val="0"/>
      <w:sz w:val="20"/>
    </w:rPr>
  </w:style>
  <w:style w:type="paragraph" w:customStyle="1" w:styleId="affffffff5">
    <w:name w:val="脚注后续"/>
    <w:rsid w:val="00770B5C"/>
    <w:pPr>
      <w:ind w:leftChars="350" w:left="350"/>
      <w:jc w:val="both"/>
    </w:pPr>
    <w:rPr>
      <w:rFonts w:ascii="宋体" w:hAnsi="Times New Roman"/>
      <w:sz w:val="18"/>
    </w:rPr>
  </w:style>
  <w:style w:type="paragraph" w:customStyle="1" w:styleId="afffb">
    <w:name w:val="列项——"/>
    <w:rsid w:val="00770B5C"/>
    <w:pPr>
      <w:widowControl w:val="0"/>
      <w:numPr>
        <w:numId w:val="22"/>
      </w:numPr>
      <w:jc w:val="both"/>
    </w:pPr>
    <w:rPr>
      <w:rFonts w:ascii="宋体" w:hAnsi="宋体"/>
      <w:sz w:val="21"/>
    </w:rPr>
  </w:style>
  <w:style w:type="paragraph" w:customStyle="1" w:styleId="affffffff6">
    <w:name w:val="列项·"/>
    <w:basedOn w:val="afffff6"/>
    <w:rsid w:val="00770B5C"/>
    <w:pPr>
      <w:tabs>
        <w:tab w:val="left" w:pos="840"/>
      </w:tabs>
    </w:pPr>
  </w:style>
  <w:style w:type="paragraph" w:customStyle="1" w:styleId="affffffff7">
    <w:name w:val="目次、索引正文"/>
    <w:rsid w:val="00770B5C"/>
    <w:pPr>
      <w:spacing w:line="320" w:lineRule="exact"/>
      <w:jc w:val="both"/>
    </w:pPr>
    <w:rPr>
      <w:rFonts w:ascii="宋体" w:hAnsi="Times New Roman"/>
      <w:sz w:val="21"/>
    </w:rPr>
  </w:style>
  <w:style w:type="paragraph" w:customStyle="1" w:styleId="210">
    <w:name w:val="目录 21"/>
    <w:basedOn w:val="afffc"/>
    <w:next w:val="afffc"/>
    <w:semiHidden/>
    <w:rsid w:val="00770B5C"/>
    <w:pPr>
      <w:adjustRightInd/>
      <w:spacing w:line="240" w:lineRule="auto"/>
      <w:jc w:val="left"/>
    </w:pPr>
    <w:rPr>
      <w:bCs/>
      <w:iCs/>
    </w:rPr>
  </w:style>
  <w:style w:type="paragraph" w:customStyle="1" w:styleId="31">
    <w:name w:val="目录 31"/>
    <w:basedOn w:val="afffc"/>
    <w:next w:val="afffc"/>
    <w:semiHidden/>
    <w:rsid w:val="00770B5C"/>
    <w:pPr>
      <w:spacing w:line="240" w:lineRule="auto"/>
    </w:pPr>
    <w:rPr>
      <w:rFonts w:ascii="宋体" w:hAnsi="宋体"/>
      <w:iCs/>
    </w:rPr>
  </w:style>
  <w:style w:type="paragraph" w:customStyle="1" w:styleId="41">
    <w:name w:val="目录 41"/>
    <w:basedOn w:val="afffc"/>
    <w:next w:val="afffc"/>
    <w:semiHidden/>
    <w:rsid w:val="00770B5C"/>
    <w:pPr>
      <w:adjustRightInd/>
      <w:spacing w:line="240" w:lineRule="auto"/>
      <w:jc w:val="left"/>
    </w:pPr>
  </w:style>
  <w:style w:type="paragraph" w:customStyle="1" w:styleId="51">
    <w:name w:val="目录 51"/>
    <w:basedOn w:val="afffc"/>
    <w:next w:val="afffc"/>
    <w:semiHidden/>
    <w:rsid w:val="00770B5C"/>
    <w:pPr>
      <w:spacing w:line="240" w:lineRule="auto"/>
    </w:pPr>
    <w:rPr>
      <w:rFonts w:ascii="宋体" w:hAnsi="宋体"/>
    </w:rPr>
  </w:style>
  <w:style w:type="paragraph" w:customStyle="1" w:styleId="61">
    <w:name w:val="目录 61"/>
    <w:basedOn w:val="afffc"/>
    <w:next w:val="afffc"/>
    <w:semiHidden/>
    <w:rsid w:val="00770B5C"/>
    <w:pPr>
      <w:adjustRightInd/>
      <w:spacing w:line="240" w:lineRule="auto"/>
      <w:jc w:val="left"/>
    </w:pPr>
  </w:style>
  <w:style w:type="paragraph" w:customStyle="1" w:styleId="71">
    <w:name w:val="目录 71"/>
    <w:basedOn w:val="61"/>
    <w:semiHidden/>
    <w:rsid w:val="00770B5C"/>
    <w:pPr>
      <w:ind w:left="1260"/>
    </w:pPr>
  </w:style>
  <w:style w:type="paragraph" w:customStyle="1" w:styleId="81">
    <w:name w:val="目录 81"/>
    <w:basedOn w:val="71"/>
    <w:semiHidden/>
    <w:rsid w:val="00770B5C"/>
    <w:pPr>
      <w:ind w:left="1470"/>
    </w:pPr>
  </w:style>
  <w:style w:type="paragraph" w:customStyle="1" w:styleId="91">
    <w:name w:val="目录 91"/>
    <w:basedOn w:val="81"/>
    <w:semiHidden/>
    <w:rsid w:val="00770B5C"/>
    <w:pPr>
      <w:ind w:left="1680"/>
    </w:pPr>
  </w:style>
  <w:style w:type="paragraph" w:customStyle="1" w:styleId="affffffff8">
    <w:name w:val="其他标准称谓"/>
    <w:rsid w:val="00770B5C"/>
    <w:pPr>
      <w:spacing w:line="0" w:lineRule="atLeast"/>
      <w:jc w:val="distribute"/>
    </w:pPr>
    <w:rPr>
      <w:rFonts w:ascii="黑体" w:eastAsia="黑体" w:hAnsi="宋体"/>
      <w:sz w:val="52"/>
    </w:rPr>
  </w:style>
  <w:style w:type="paragraph" w:customStyle="1" w:styleId="affffffff9">
    <w:name w:val="其他发布部门"/>
    <w:basedOn w:val="afffffff3"/>
    <w:rsid w:val="00770B5C"/>
    <w:pPr>
      <w:framePr w:wrap="around"/>
      <w:spacing w:line="0" w:lineRule="atLeast"/>
    </w:pPr>
    <w:rPr>
      <w:rFonts w:ascii="黑体" w:eastAsia="黑体"/>
      <w:b w:val="0"/>
    </w:rPr>
  </w:style>
  <w:style w:type="paragraph" w:customStyle="1" w:styleId="afff2">
    <w:name w:val="前言标题"/>
    <w:next w:val="afffc"/>
    <w:rsid w:val="00770B5C"/>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c"/>
    <w:rsid w:val="00770B5C"/>
    <w:pPr>
      <w:numPr>
        <w:ilvl w:val="4"/>
        <w:numId w:val="20"/>
      </w:numPr>
      <w:adjustRightInd/>
      <w:spacing w:line="240" w:lineRule="auto"/>
    </w:pPr>
    <w:rPr>
      <w:rFonts w:ascii="宋体" w:hAnsi="宋体"/>
      <w:szCs w:val="24"/>
    </w:rPr>
  </w:style>
  <w:style w:type="paragraph" w:customStyle="1" w:styleId="affffffffa">
    <w:name w:val="实施日期"/>
    <w:basedOn w:val="afffffff4"/>
    <w:rsid w:val="00770B5C"/>
    <w:pPr>
      <w:framePr w:hSpace="0" w:wrap="around" w:xAlign="right"/>
      <w:jc w:val="right"/>
    </w:pPr>
  </w:style>
  <w:style w:type="paragraph" w:customStyle="1" w:styleId="a3">
    <w:name w:val="四级无标题条"/>
    <w:basedOn w:val="afffc"/>
    <w:rsid w:val="00770B5C"/>
    <w:pPr>
      <w:numPr>
        <w:ilvl w:val="5"/>
        <w:numId w:val="20"/>
      </w:numPr>
      <w:adjustRightInd/>
      <w:spacing w:line="240" w:lineRule="auto"/>
    </w:pPr>
    <w:rPr>
      <w:rFonts w:ascii="宋体" w:hAnsi="宋体"/>
      <w:szCs w:val="24"/>
    </w:rPr>
  </w:style>
  <w:style w:type="paragraph" w:customStyle="1" w:styleId="affffffffb">
    <w:name w:val="文献分类号"/>
    <w:rsid w:val="00770B5C"/>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f6"/>
    <w:rsid w:val="00770B5C"/>
    <w:pPr>
      <w:jc w:val="both"/>
    </w:pPr>
    <w:rPr>
      <w:rFonts w:ascii="宋体" w:hAnsi="宋体"/>
      <w:sz w:val="21"/>
    </w:rPr>
  </w:style>
  <w:style w:type="paragraph" w:customStyle="1" w:styleId="a4">
    <w:name w:val="五级无标题条"/>
    <w:basedOn w:val="afffc"/>
    <w:qFormat/>
    <w:rsid w:val="00770B5C"/>
    <w:pPr>
      <w:numPr>
        <w:ilvl w:val="6"/>
        <w:numId w:val="20"/>
      </w:numPr>
      <w:adjustRightInd/>
    </w:pPr>
    <w:rPr>
      <w:szCs w:val="24"/>
    </w:rPr>
  </w:style>
  <w:style w:type="paragraph" w:customStyle="1" w:styleId="a0">
    <w:name w:val="一级无标题条"/>
    <w:basedOn w:val="afffc"/>
    <w:rsid w:val="00770B5C"/>
    <w:pPr>
      <w:numPr>
        <w:ilvl w:val="2"/>
        <w:numId w:val="20"/>
      </w:numPr>
      <w:adjustRightInd/>
      <w:spacing w:before="10" w:after="10" w:line="240" w:lineRule="auto"/>
    </w:pPr>
    <w:rPr>
      <w:rFonts w:ascii="宋体" w:hAnsi="宋体"/>
      <w:szCs w:val="24"/>
    </w:rPr>
  </w:style>
  <w:style w:type="paragraph" w:customStyle="1" w:styleId="affffffffd">
    <w:name w:val="注:后续"/>
    <w:rsid w:val="00770B5C"/>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770B5C"/>
    <w:pPr>
      <w:ind w:leftChars="0" w:left="1406" w:firstLineChars="0" w:hanging="499"/>
    </w:pPr>
  </w:style>
  <w:style w:type="paragraph" w:customStyle="1" w:styleId="afffffffff">
    <w:name w:val="标准文件_一级无标题"/>
    <w:basedOn w:val="afff4"/>
    <w:qFormat/>
    <w:rsid w:val="00770B5C"/>
    <w:pPr>
      <w:spacing w:beforeLines="0" w:afterLines="0"/>
      <w:outlineLvl w:val="9"/>
    </w:pPr>
    <w:rPr>
      <w:rFonts w:ascii="宋体" w:eastAsia="宋体"/>
    </w:rPr>
  </w:style>
  <w:style w:type="paragraph" w:customStyle="1" w:styleId="afffffffff0">
    <w:name w:val="标准文件_五级无标题"/>
    <w:basedOn w:val="afff8"/>
    <w:qFormat/>
    <w:rsid w:val="00770B5C"/>
    <w:pPr>
      <w:spacing w:beforeLines="0" w:afterLines="0"/>
      <w:outlineLvl w:val="9"/>
    </w:pPr>
    <w:rPr>
      <w:rFonts w:ascii="宋体" w:eastAsia="宋体"/>
    </w:rPr>
  </w:style>
  <w:style w:type="paragraph" w:customStyle="1" w:styleId="afffffffff1">
    <w:name w:val="标准文件_三级无标题"/>
    <w:basedOn w:val="afff6"/>
    <w:qFormat/>
    <w:rsid w:val="00770B5C"/>
    <w:pPr>
      <w:spacing w:beforeLines="0" w:afterLines="0"/>
      <w:outlineLvl w:val="9"/>
    </w:pPr>
    <w:rPr>
      <w:rFonts w:ascii="宋体" w:eastAsia="宋体"/>
    </w:rPr>
  </w:style>
  <w:style w:type="paragraph" w:customStyle="1" w:styleId="afffffffff2">
    <w:name w:val="标准文件_二级无标题"/>
    <w:basedOn w:val="afff5"/>
    <w:qFormat/>
    <w:rsid w:val="00770B5C"/>
    <w:pPr>
      <w:spacing w:beforeLines="0" w:afterLines="0"/>
      <w:outlineLvl w:val="9"/>
    </w:pPr>
    <w:rPr>
      <w:rFonts w:ascii="宋体" w:eastAsia="宋体"/>
    </w:rPr>
  </w:style>
  <w:style w:type="paragraph" w:customStyle="1" w:styleId="afffffffff3">
    <w:name w:val="标准_四级无标题"/>
    <w:basedOn w:val="afff7"/>
    <w:next w:val="afffff6"/>
    <w:qFormat/>
    <w:rsid w:val="00770B5C"/>
    <w:rPr>
      <w:rFonts w:eastAsia="宋体"/>
    </w:rPr>
  </w:style>
  <w:style w:type="paragraph" w:customStyle="1" w:styleId="afffffffff4">
    <w:name w:val="标准文件_四级无标题"/>
    <w:basedOn w:val="afff7"/>
    <w:qFormat/>
    <w:rsid w:val="00770B5C"/>
    <w:pPr>
      <w:spacing w:beforeLines="0" w:afterLines="0"/>
      <w:outlineLvl w:val="9"/>
    </w:pPr>
    <w:rPr>
      <w:rFonts w:ascii="宋体" w:eastAsia="宋体" w:hAnsi="黑体"/>
      <w:szCs w:val="52"/>
    </w:rPr>
  </w:style>
  <w:style w:type="paragraph" w:customStyle="1" w:styleId="aff8">
    <w:name w:val="标准文件_大写罗马数字编号列项"/>
    <w:basedOn w:val="afffff6"/>
    <w:rsid w:val="00770B5C"/>
    <w:pPr>
      <w:numPr>
        <w:numId w:val="23"/>
      </w:numPr>
      <w:ind w:firstLineChars="0" w:firstLine="0"/>
    </w:pPr>
    <w:rPr>
      <w:rFonts w:ascii="Times New Roman" w:cs="Arial"/>
      <w:szCs w:val="28"/>
    </w:rPr>
  </w:style>
  <w:style w:type="paragraph" w:customStyle="1" w:styleId="ae">
    <w:name w:val="标准文件_小写罗马数字编号列项"/>
    <w:basedOn w:val="afffff6"/>
    <w:rsid w:val="00770B5C"/>
    <w:pPr>
      <w:numPr>
        <w:numId w:val="24"/>
      </w:numPr>
      <w:ind w:firstLineChars="0" w:firstLine="0"/>
    </w:pPr>
    <w:rPr>
      <w:rFonts w:cs="Arial"/>
      <w:szCs w:val="28"/>
    </w:rPr>
  </w:style>
  <w:style w:type="paragraph" w:customStyle="1" w:styleId="afffffffff5">
    <w:name w:val="标准文件_附录标题"/>
    <w:basedOn w:val="affa"/>
    <w:qFormat/>
    <w:rsid w:val="00770B5C"/>
    <w:pPr>
      <w:numPr>
        <w:numId w:val="0"/>
      </w:numPr>
      <w:spacing w:after="280"/>
      <w:outlineLvl w:val="9"/>
    </w:pPr>
  </w:style>
  <w:style w:type="paragraph" w:customStyle="1" w:styleId="afffffffff6">
    <w:name w:val="标准文件_二级项"/>
    <w:rsid w:val="00770B5C"/>
    <w:rPr>
      <w:rFonts w:ascii="宋体" w:hAnsi="Times New Roman"/>
      <w:sz w:val="21"/>
    </w:rPr>
  </w:style>
  <w:style w:type="paragraph" w:customStyle="1" w:styleId="af9">
    <w:name w:val="标准文件_三级项"/>
    <w:basedOn w:val="afffc"/>
    <w:rsid w:val="00770B5C"/>
    <w:pPr>
      <w:numPr>
        <w:ilvl w:val="2"/>
        <w:numId w:val="21"/>
      </w:numPr>
      <w:spacing w:line="-300" w:lineRule="auto"/>
    </w:pPr>
    <w:rPr>
      <w:rFonts w:ascii="Times New Roman" w:hAnsi="Times New Roman"/>
    </w:rPr>
  </w:style>
  <w:style w:type="paragraph" w:customStyle="1" w:styleId="afff1">
    <w:name w:val="图表脚注说明"/>
    <w:basedOn w:val="afffc"/>
    <w:next w:val="afffff6"/>
    <w:rsid w:val="00770B5C"/>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rsid w:val="00770B5C"/>
    <w:pPr>
      <w:numPr>
        <w:numId w:val="13"/>
      </w:numPr>
      <w:jc w:val="both"/>
    </w:pPr>
    <w:rPr>
      <w:rFonts w:ascii="宋体" w:hAnsi="Times New Roman"/>
      <w:sz w:val="21"/>
    </w:rPr>
  </w:style>
  <w:style w:type="paragraph" w:customStyle="1" w:styleId="afffffffff7">
    <w:name w:val="标准文件_索引字母"/>
    <w:next w:val="afffff6"/>
    <w:qFormat/>
    <w:rsid w:val="00770B5C"/>
    <w:pPr>
      <w:jc w:val="center"/>
    </w:pPr>
    <w:rPr>
      <w:rFonts w:ascii="宋体" w:eastAsia="Times New Roman" w:hAnsi="宋体"/>
      <w:b/>
      <w:kern w:val="2"/>
      <w:sz w:val="21"/>
    </w:rPr>
  </w:style>
  <w:style w:type="paragraph" w:customStyle="1" w:styleId="afffffffff8">
    <w:name w:val="标准文件_附录前"/>
    <w:next w:val="afffff6"/>
    <w:qFormat/>
    <w:rsid w:val="00770B5C"/>
    <w:pPr>
      <w:spacing w:line="20" w:lineRule="atLeast"/>
      <w:ind w:firstLine="200"/>
    </w:pPr>
    <w:rPr>
      <w:rFonts w:ascii="宋体" w:hAnsi="宋体"/>
      <w:kern w:val="2"/>
      <w:sz w:val="10"/>
    </w:rPr>
  </w:style>
  <w:style w:type="paragraph" w:customStyle="1" w:styleId="afffffffff9">
    <w:name w:val="标准文件_正文标准名称"/>
    <w:qFormat/>
    <w:rsid w:val="00770B5C"/>
    <w:pPr>
      <w:spacing w:after="640" w:line="400" w:lineRule="exact"/>
      <w:jc w:val="center"/>
    </w:pPr>
    <w:rPr>
      <w:rFonts w:ascii="黑体" w:eastAsia="黑体" w:hAnsi="黑体"/>
      <w:kern w:val="2"/>
      <w:sz w:val="32"/>
      <w:szCs w:val="32"/>
    </w:rPr>
  </w:style>
  <w:style w:type="paragraph" w:customStyle="1" w:styleId="afffffffffa">
    <w:name w:val="标准文件_表格"/>
    <w:basedOn w:val="afffff6"/>
    <w:qFormat/>
    <w:rsid w:val="00770B5C"/>
    <w:pPr>
      <w:ind w:firstLineChars="0" w:firstLine="0"/>
      <w:jc w:val="center"/>
    </w:pPr>
    <w:rPr>
      <w:sz w:val="18"/>
    </w:rPr>
  </w:style>
  <w:style w:type="paragraph" w:customStyle="1" w:styleId="afff9">
    <w:name w:val="标准文件_注："/>
    <w:next w:val="afffff6"/>
    <w:rsid w:val="00770B5C"/>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770B5C"/>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b"/>
    <w:rsid w:val="00770B5C"/>
    <w:pPr>
      <w:widowControl w:val="0"/>
      <w:numPr>
        <w:numId w:val="28"/>
      </w:numPr>
      <w:jc w:val="both"/>
    </w:pPr>
    <w:rPr>
      <w:rFonts w:ascii="宋体" w:hAnsi="Times New Roman"/>
      <w:sz w:val="18"/>
      <w:szCs w:val="18"/>
    </w:rPr>
  </w:style>
  <w:style w:type="paragraph" w:customStyle="1" w:styleId="afffffffffb">
    <w:name w:val="标准文件_示例内容"/>
    <w:basedOn w:val="afffff6"/>
    <w:qFormat/>
    <w:rsid w:val="00770B5C"/>
    <w:pPr>
      <w:ind w:firstLine="420"/>
    </w:pPr>
    <w:rPr>
      <w:sz w:val="18"/>
    </w:rPr>
  </w:style>
  <w:style w:type="paragraph" w:customStyle="1" w:styleId="aff0">
    <w:name w:val="标准文件_示例×："/>
    <w:basedOn w:val="afffc"/>
    <w:next w:val="afffffffffb"/>
    <w:qFormat/>
    <w:rsid w:val="00770B5C"/>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6"/>
    <w:rsid w:val="00770B5C"/>
    <w:rPr>
      <w:rFonts w:ascii="宋体" w:hAnsi="Times New Roman"/>
      <w:sz w:val="21"/>
    </w:rPr>
  </w:style>
  <w:style w:type="paragraph" w:customStyle="1" w:styleId="afffffffffc">
    <w:name w:val="标准文件_表格续"/>
    <w:basedOn w:val="afffff6"/>
    <w:next w:val="afffff6"/>
    <w:qFormat/>
    <w:rsid w:val="00770B5C"/>
    <w:pPr>
      <w:jc w:val="center"/>
    </w:pPr>
    <w:rPr>
      <w:rFonts w:ascii="黑体" w:eastAsia="黑体" w:hAnsi="黑体"/>
    </w:rPr>
  </w:style>
  <w:style w:type="character" w:styleId="afffffffffd">
    <w:name w:val="Placeholder Text"/>
    <w:basedOn w:val="afffd"/>
    <w:uiPriority w:val="99"/>
    <w:semiHidden/>
    <w:rsid w:val="00770B5C"/>
    <w:rPr>
      <w:color w:val="808080"/>
    </w:rPr>
  </w:style>
  <w:style w:type="paragraph" w:customStyle="1" w:styleId="2">
    <w:name w:val="标准文件_二级项2"/>
    <w:basedOn w:val="afffff6"/>
    <w:qFormat/>
    <w:rsid w:val="00770B5C"/>
    <w:pPr>
      <w:numPr>
        <w:ilvl w:val="1"/>
        <w:numId w:val="21"/>
      </w:numPr>
      <w:ind w:left="1271" w:firstLineChars="0" w:hanging="420"/>
    </w:pPr>
  </w:style>
  <w:style w:type="paragraph" w:customStyle="1" w:styleId="21">
    <w:name w:val="标准文件_三级项2"/>
    <w:basedOn w:val="afffff6"/>
    <w:qFormat/>
    <w:rsid w:val="00770B5C"/>
    <w:pPr>
      <w:numPr>
        <w:numId w:val="30"/>
      </w:numPr>
      <w:spacing w:line="300" w:lineRule="exact"/>
      <w:ind w:left="1276" w:firstLineChars="0" w:hanging="425"/>
    </w:pPr>
    <w:rPr>
      <w:rFonts w:ascii="Times New Roman"/>
    </w:rPr>
  </w:style>
  <w:style w:type="paragraph" w:customStyle="1" w:styleId="20">
    <w:name w:val="标准文件_一级项2"/>
    <w:basedOn w:val="afffff6"/>
    <w:qFormat/>
    <w:rsid w:val="00770B5C"/>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rsid w:val="00770B5C"/>
    <w:pPr>
      <w:ind w:firstLine="420"/>
    </w:pPr>
    <w:rPr>
      <w:rFonts w:ascii="黑体" w:eastAsia="黑体"/>
    </w:rPr>
  </w:style>
  <w:style w:type="character" w:customStyle="1" w:styleId="affffffffff">
    <w:name w:val="标准文件_来源"/>
    <w:basedOn w:val="afffd"/>
    <w:uiPriority w:val="1"/>
    <w:qFormat/>
    <w:rsid w:val="00770B5C"/>
    <w:rPr>
      <w:rFonts w:eastAsia="宋体"/>
      <w:sz w:val="21"/>
    </w:rPr>
  </w:style>
  <w:style w:type="paragraph" w:customStyle="1" w:styleId="affffffffff0">
    <w:name w:val="标准文件_图表说明"/>
    <w:qFormat/>
    <w:rsid w:val="00770B5C"/>
    <w:pPr>
      <w:spacing w:line="276" w:lineRule="auto"/>
      <w:ind w:firstLine="420"/>
    </w:pPr>
    <w:rPr>
      <w:rFonts w:ascii="宋体" w:hAnsi="宋体"/>
      <w:kern w:val="2"/>
      <w:sz w:val="18"/>
    </w:rPr>
  </w:style>
  <w:style w:type="paragraph" w:customStyle="1" w:styleId="affffffffff1">
    <w:name w:val="其他发布日期"/>
    <w:basedOn w:val="afffffff4"/>
    <w:rsid w:val="00770B5C"/>
    <w:pPr>
      <w:framePr w:w="3997" w:h="471" w:hRule="exact" w:hSpace="0" w:vSpace="181" w:wrap="around" w:vAnchor="page" w:hAnchor="page" w:x="1419" w:y="14097"/>
    </w:pPr>
  </w:style>
  <w:style w:type="paragraph" w:customStyle="1" w:styleId="affffffffff2">
    <w:name w:val="其他实施日期"/>
    <w:basedOn w:val="affffffffa"/>
    <w:rsid w:val="00770B5C"/>
    <w:pPr>
      <w:framePr w:w="3997" w:h="471" w:hRule="exact" w:vSpace="181" w:wrap="around" w:vAnchor="page" w:hAnchor="page" w:x="7089" w:y="14097"/>
    </w:pPr>
  </w:style>
  <w:style w:type="paragraph" w:customStyle="1" w:styleId="affffffffff3">
    <w:name w:val="标准文件_文件编号"/>
    <w:basedOn w:val="afffff6"/>
    <w:qFormat/>
    <w:rsid w:val="00770B5C"/>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770B5C"/>
    <w:pPr>
      <w:framePr w:wrap="auto"/>
      <w:spacing w:before="57"/>
    </w:pPr>
    <w:rPr>
      <w:sz w:val="21"/>
    </w:rPr>
  </w:style>
  <w:style w:type="paragraph" w:customStyle="1" w:styleId="affffffffff5">
    <w:name w:val="标准文件_文件名称"/>
    <w:basedOn w:val="afffff6"/>
    <w:next w:val="afffff6"/>
    <w:qFormat/>
    <w:rsid w:val="00770B5C"/>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6"/>
    <w:next w:val="afffff6"/>
    <w:qFormat/>
    <w:rsid w:val="00770B5C"/>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6"/>
    <w:next w:val="afffff6"/>
    <w:qFormat/>
    <w:rsid w:val="00770B5C"/>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rsid w:val="00770B5C"/>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rsid w:val="00770B5C"/>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rsid w:val="00770B5C"/>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rsid w:val="00770B5C"/>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rsid w:val="00770B5C"/>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rsid w:val="00770B5C"/>
    <w:pPr>
      <w:ind w:left="811" w:firstLineChars="0" w:firstLine="0"/>
    </w:pPr>
    <w:rPr>
      <w:sz w:val="18"/>
    </w:rPr>
  </w:style>
  <w:style w:type="paragraph" w:customStyle="1" w:styleId="X">
    <w:name w:val="标准文件_注X后"/>
    <w:basedOn w:val="afffff6"/>
    <w:qFormat/>
    <w:rsid w:val="00770B5C"/>
    <w:pPr>
      <w:ind w:left="811" w:firstLineChars="0" w:firstLine="0"/>
    </w:pPr>
    <w:rPr>
      <w:sz w:val="18"/>
    </w:rPr>
  </w:style>
  <w:style w:type="paragraph" w:customStyle="1" w:styleId="affffffffff7">
    <w:name w:val="标准文件_示例后"/>
    <w:basedOn w:val="afffff6"/>
    <w:qFormat/>
    <w:rsid w:val="00770B5C"/>
    <w:pPr>
      <w:ind w:left="964" w:firstLineChars="0" w:firstLine="0"/>
    </w:pPr>
    <w:rPr>
      <w:sz w:val="18"/>
    </w:rPr>
  </w:style>
  <w:style w:type="paragraph" w:customStyle="1" w:styleId="X0">
    <w:name w:val="标准文件_示例X后"/>
    <w:basedOn w:val="afffff6"/>
    <w:link w:val="X1"/>
    <w:qFormat/>
    <w:rsid w:val="00770B5C"/>
    <w:pPr>
      <w:ind w:left="1049" w:firstLineChars="0" w:firstLine="0"/>
    </w:pPr>
    <w:rPr>
      <w:sz w:val="18"/>
    </w:rPr>
  </w:style>
  <w:style w:type="character" w:customStyle="1" w:styleId="X1">
    <w:name w:val="标准文件_示例X后 字符"/>
    <w:basedOn w:val="Char7"/>
    <w:link w:val="X0"/>
    <w:rsid w:val="00770B5C"/>
    <w:rPr>
      <w:rFonts w:ascii="宋体" w:hAnsi="Times New Roman"/>
      <w:sz w:val="18"/>
    </w:rPr>
  </w:style>
  <w:style w:type="paragraph" w:customStyle="1" w:styleId="affffffffff8">
    <w:name w:val="标准文件_索引项"/>
    <w:basedOn w:val="afffff6"/>
    <w:next w:val="afffff6"/>
    <w:qFormat/>
    <w:rsid w:val="00770B5C"/>
    <w:pPr>
      <w:tabs>
        <w:tab w:val="right" w:leader="dot" w:pos="9356"/>
      </w:tabs>
      <w:ind w:left="210" w:firstLineChars="0" w:hanging="210"/>
      <w:jc w:val="left"/>
    </w:pPr>
  </w:style>
  <w:style w:type="paragraph" w:customStyle="1" w:styleId="affffffffff9">
    <w:name w:val="标准文件_附录一级无标题"/>
    <w:basedOn w:val="affb"/>
    <w:qFormat/>
    <w:rsid w:val="00770B5C"/>
    <w:pPr>
      <w:spacing w:beforeLines="0" w:afterLines="0" w:line="276" w:lineRule="auto"/>
      <w:outlineLvl w:val="9"/>
    </w:pPr>
    <w:rPr>
      <w:rFonts w:ascii="宋体" w:eastAsia="宋体"/>
    </w:rPr>
  </w:style>
  <w:style w:type="paragraph" w:customStyle="1" w:styleId="affffffffffa">
    <w:name w:val="标准文件_附录二级无标题"/>
    <w:basedOn w:val="affc"/>
    <w:rsid w:val="00770B5C"/>
    <w:pPr>
      <w:spacing w:beforeLines="0" w:afterLines="0" w:line="276" w:lineRule="auto"/>
      <w:outlineLvl w:val="9"/>
    </w:pPr>
    <w:rPr>
      <w:rFonts w:ascii="宋体" w:eastAsia="宋体"/>
    </w:rPr>
  </w:style>
  <w:style w:type="paragraph" w:customStyle="1" w:styleId="affffffffffb">
    <w:name w:val="标准文件_附录三级无标题"/>
    <w:basedOn w:val="affd"/>
    <w:qFormat/>
    <w:rsid w:val="00770B5C"/>
    <w:pPr>
      <w:spacing w:beforeLines="0" w:afterLines="0" w:line="276" w:lineRule="auto"/>
      <w:outlineLvl w:val="9"/>
    </w:pPr>
    <w:rPr>
      <w:rFonts w:ascii="宋体" w:eastAsia="宋体"/>
    </w:rPr>
  </w:style>
  <w:style w:type="paragraph" w:customStyle="1" w:styleId="affffffffffc">
    <w:name w:val="标准文件_附录四级无标题"/>
    <w:basedOn w:val="affe"/>
    <w:qFormat/>
    <w:rsid w:val="00770B5C"/>
    <w:pPr>
      <w:spacing w:beforeLines="0" w:afterLines="0" w:line="276" w:lineRule="auto"/>
      <w:outlineLvl w:val="9"/>
    </w:pPr>
    <w:rPr>
      <w:rFonts w:ascii="宋体" w:eastAsia="宋体"/>
    </w:rPr>
  </w:style>
  <w:style w:type="paragraph" w:customStyle="1" w:styleId="affffffffffd">
    <w:name w:val="标准文件_附录五级无标题"/>
    <w:basedOn w:val="afff"/>
    <w:qFormat/>
    <w:rsid w:val="00770B5C"/>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rsid w:val="00770B5C"/>
    <w:pPr>
      <w:spacing w:beforeLines="0" w:afterLines="0" w:line="276" w:lineRule="auto"/>
    </w:pPr>
    <w:rPr>
      <w:rFonts w:ascii="宋体" w:eastAsia="宋体"/>
    </w:rPr>
  </w:style>
  <w:style w:type="paragraph" w:customStyle="1" w:styleId="afffffffffff">
    <w:name w:val="标准文件_引言二级无标题"/>
    <w:basedOn w:val="a8"/>
    <w:next w:val="afffff6"/>
    <w:qFormat/>
    <w:rsid w:val="00770B5C"/>
    <w:pPr>
      <w:spacing w:beforeLines="0" w:afterLines="0" w:line="276" w:lineRule="auto"/>
    </w:pPr>
    <w:rPr>
      <w:rFonts w:ascii="宋体" w:eastAsia="宋体"/>
    </w:rPr>
  </w:style>
  <w:style w:type="paragraph" w:customStyle="1" w:styleId="afffffffffff0">
    <w:name w:val="标准文件_引言三级无标题"/>
    <w:basedOn w:val="a9"/>
    <w:next w:val="afffff6"/>
    <w:qFormat/>
    <w:rsid w:val="00770B5C"/>
    <w:pPr>
      <w:spacing w:beforeLines="0" w:afterLines="0" w:line="276" w:lineRule="auto"/>
    </w:pPr>
    <w:rPr>
      <w:rFonts w:ascii="宋体" w:eastAsia="宋体"/>
    </w:rPr>
  </w:style>
  <w:style w:type="paragraph" w:customStyle="1" w:styleId="afffffffffff1">
    <w:name w:val="标准文件_引言四级无标题"/>
    <w:basedOn w:val="aa"/>
    <w:next w:val="afffff6"/>
    <w:qFormat/>
    <w:rsid w:val="00770B5C"/>
    <w:pPr>
      <w:spacing w:beforeLines="0" w:afterLines="0" w:line="276" w:lineRule="auto"/>
    </w:pPr>
    <w:rPr>
      <w:rFonts w:ascii="宋体" w:eastAsia="宋体"/>
    </w:rPr>
  </w:style>
  <w:style w:type="paragraph" w:customStyle="1" w:styleId="afffffffffff2">
    <w:name w:val="标准文件_引言五级无标题"/>
    <w:basedOn w:val="ab"/>
    <w:next w:val="afffff6"/>
    <w:qFormat/>
    <w:rsid w:val="00770B5C"/>
    <w:pPr>
      <w:spacing w:beforeLines="0" w:afterLines="0" w:line="276" w:lineRule="auto"/>
    </w:pPr>
    <w:rPr>
      <w:rFonts w:ascii="宋体" w:eastAsia="宋体"/>
    </w:rPr>
  </w:style>
  <w:style w:type="paragraph" w:customStyle="1" w:styleId="afffffffffff3">
    <w:name w:val="标准文件_索引标题"/>
    <w:basedOn w:val="afffffd"/>
    <w:next w:val="afffff6"/>
    <w:qFormat/>
    <w:rsid w:val="00770B5C"/>
    <w:rPr>
      <w:rFonts w:hAnsi="黑体"/>
    </w:rPr>
  </w:style>
  <w:style w:type="paragraph" w:customStyle="1" w:styleId="afffffffffff4">
    <w:name w:val="标准文件_脚注内容"/>
    <w:basedOn w:val="afffff6"/>
    <w:qFormat/>
    <w:rsid w:val="00770B5C"/>
    <w:pPr>
      <w:ind w:leftChars="200" w:left="400" w:hangingChars="200" w:hanging="200"/>
    </w:pPr>
    <w:rPr>
      <w:sz w:val="15"/>
    </w:rPr>
  </w:style>
  <w:style w:type="paragraph" w:customStyle="1" w:styleId="afffffffffff5">
    <w:name w:val="标准文件_术语条一"/>
    <w:basedOn w:val="afffffffff"/>
    <w:next w:val="afffff6"/>
    <w:qFormat/>
    <w:rsid w:val="00770B5C"/>
  </w:style>
  <w:style w:type="paragraph" w:customStyle="1" w:styleId="afffffffffff6">
    <w:name w:val="标准文件_术语条二"/>
    <w:basedOn w:val="afffffffff2"/>
    <w:next w:val="afffff6"/>
    <w:qFormat/>
    <w:rsid w:val="00770B5C"/>
  </w:style>
  <w:style w:type="paragraph" w:customStyle="1" w:styleId="afffffffffff7">
    <w:name w:val="标准文件_术语条三"/>
    <w:basedOn w:val="afffffffff1"/>
    <w:next w:val="afffff6"/>
    <w:qFormat/>
    <w:rsid w:val="00770B5C"/>
  </w:style>
  <w:style w:type="paragraph" w:customStyle="1" w:styleId="afffffffffff8">
    <w:name w:val="标准文件_术语条四"/>
    <w:basedOn w:val="afffffffff4"/>
    <w:next w:val="afffff6"/>
    <w:qFormat/>
    <w:rsid w:val="00770B5C"/>
  </w:style>
  <w:style w:type="paragraph" w:customStyle="1" w:styleId="afffffffffff9">
    <w:name w:val="标准文件_术语条五"/>
    <w:basedOn w:val="afffffffff0"/>
    <w:next w:val="afffff6"/>
    <w:qFormat/>
    <w:rsid w:val="00770B5C"/>
  </w:style>
  <w:style w:type="paragraph" w:customStyle="1" w:styleId="Default">
    <w:name w:val="Default"/>
    <w:rsid w:val="00770B5C"/>
    <w:pPr>
      <w:widowControl w:val="0"/>
      <w:autoSpaceDE w:val="0"/>
      <w:autoSpaceDN w:val="0"/>
      <w:adjustRightInd w:val="0"/>
    </w:pPr>
    <w:rPr>
      <w:rFonts w:ascii="宋体" w:cs="宋体"/>
      <w:color w:val="000000"/>
      <w:sz w:val="24"/>
      <w:szCs w:val="24"/>
    </w:rPr>
  </w:style>
  <w:style w:type="character" w:customStyle="1" w:styleId="afffffffffffa">
    <w:name w:val="发布"/>
    <w:basedOn w:val="afffd"/>
    <w:rsid w:val="00770B5C"/>
    <w:rPr>
      <w:rFonts w:ascii="黑体" w:eastAsia="黑体"/>
      <w:spacing w:val="85"/>
      <w:w w:val="100"/>
      <w:position w:val="3"/>
      <w:sz w:val="28"/>
      <w:szCs w:val="28"/>
    </w:rPr>
  </w:style>
  <w:style w:type="paragraph" w:customStyle="1" w:styleId="afffffffffffb">
    <w:name w:val="段"/>
    <w:link w:val="Char8"/>
    <w:qFormat/>
    <w:rsid w:val="00770B5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d"/>
    <w:link w:val="afffffffffffb"/>
    <w:qFormat/>
    <w:rsid w:val="00770B5C"/>
    <w:rPr>
      <w:rFonts w:ascii="宋体" w:hAnsi="Times New Roman"/>
      <w:sz w:val="21"/>
    </w:rPr>
  </w:style>
  <w:style w:type="paragraph" w:customStyle="1" w:styleId="af3">
    <w:name w:val="一级条标题"/>
    <w:next w:val="afffffffffffb"/>
    <w:rsid w:val="00770B5C"/>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b"/>
    <w:rsid w:val="00770B5C"/>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b"/>
    <w:rsid w:val="00770B5C"/>
    <w:pPr>
      <w:numPr>
        <w:ilvl w:val="2"/>
      </w:numPr>
      <w:spacing w:before="50" w:after="50"/>
      <w:outlineLvl w:val="3"/>
    </w:pPr>
  </w:style>
  <w:style w:type="paragraph" w:customStyle="1" w:styleId="af5">
    <w:name w:val="三级条标题"/>
    <w:basedOn w:val="af4"/>
    <w:next w:val="afffffffffffb"/>
    <w:rsid w:val="00770B5C"/>
    <w:pPr>
      <w:numPr>
        <w:ilvl w:val="3"/>
      </w:numPr>
      <w:outlineLvl w:val="4"/>
    </w:pPr>
  </w:style>
  <w:style w:type="paragraph" w:customStyle="1" w:styleId="af6">
    <w:name w:val="四级条标题"/>
    <w:basedOn w:val="af5"/>
    <w:next w:val="afffffffffffb"/>
    <w:rsid w:val="00770B5C"/>
    <w:pPr>
      <w:numPr>
        <w:ilvl w:val="4"/>
      </w:numPr>
      <w:outlineLvl w:val="5"/>
    </w:pPr>
  </w:style>
  <w:style w:type="paragraph" w:customStyle="1" w:styleId="af7">
    <w:name w:val="五级条标题"/>
    <w:basedOn w:val="af6"/>
    <w:next w:val="afffffffffffb"/>
    <w:rsid w:val="00770B5C"/>
    <w:pPr>
      <w:numPr>
        <w:ilvl w:val="5"/>
      </w:numPr>
      <w:outlineLvl w:val="6"/>
    </w:pPr>
  </w:style>
  <w:style w:type="paragraph" w:customStyle="1" w:styleId="afffffffffffc">
    <w:name w:val="二级无"/>
    <w:basedOn w:val="af4"/>
    <w:rsid w:val="00770B5C"/>
    <w:pPr>
      <w:spacing w:beforeLines="0" w:afterLines="0"/>
    </w:pPr>
    <w:rPr>
      <w:rFonts w:ascii="宋体" w:eastAsia="宋体"/>
    </w:rPr>
  </w:style>
  <w:style w:type="paragraph" w:customStyle="1" w:styleId="afffffffffffd">
    <w:name w:val="注：（正文）"/>
    <w:basedOn w:val="afffc"/>
    <w:next w:val="afffffffffffb"/>
    <w:rsid w:val="00770B5C"/>
    <w:pPr>
      <w:autoSpaceDE w:val="0"/>
      <w:autoSpaceDN w:val="0"/>
      <w:adjustRightInd/>
      <w:spacing w:line="240" w:lineRule="auto"/>
    </w:pPr>
    <w:rPr>
      <w:rFonts w:ascii="宋体" w:hAnsi="Times New Roman"/>
      <w:kern w:val="0"/>
      <w:sz w:val="18"/>
      <w:szCs w:val="18"/>
    </w:rPr>
  </w:style>
  <w:style w:type="paragraph" w:customStyle="1" w:styleId="afffffffffffe">
    <w:name w:val="正文表标题"/>
    <w:next w:val="afffffffffffb"/>
    <w:rsid w:val="00770B5C"/>
    <w:pPr>
      <w:tabs>
        <w:tab w:val="left" w:pos="360"/>
      </w:tabs>
      <w:spacing w:beforeLines="50" w:afterLines="50"/>
      <w:jc w:val="center"/>
    </w:pPr>
    <w:rPr>
      <w:rFonts w:ascii="黑体" w:eastAsia="黑体" w:hAnsi="Times New Roman"/>
      <w:sz w:val="21"/>
    </w:rPr>
  </w:style>
  <w:style w:type="paragraph" w:customStyle="1" w:styleId="affffffffffff">
    <w:name w:val="正文图标题"/>
    <w:next w:val="afffffffffffb"/>
    <w:rsid w:val="00770B5C"/>
    <w:pPr>
      <w:tabs>
        <w:tab w:val="left" w:pos="360"/>
      </w:tabs>
      <w:spacing w:beforeLines="50" w:afterLines="50"/>
      <w:jc w:val="center"/>
    </w:pPr>
    <w:rPr>
      <w:rFonts w:ascii="黑体" w:eastAsia="黑体" w:hAnsi="Times New Roman"/>
      <w:sz w:val="21"/>
    </w:rPr>
  </w:style>
  <w:style w:type="paragraph" w:customStyle="1" w:styleId="affffffffffff0">
    <w:name w:val="终结线"/>
    <w:basedOn w:val="afffc"/>
    <w:qFormat/>
    <w:rsid w:val="00770B5C"/>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1">
    <w:name w:val="列项——（一级）"/>
    <w:rsid w:val="00770B5C"/>
    <w:pPr>
      <w:widowControl w:val="0"/>
      <w:ind w:left="833" w:hanging="408"/>
      <w:jc w:val="both"/>
    </w:pPr>
    <w:rPr>
      <w:rFonts w:ascii="宋体" w:hAnsi="Times New Roman"/>
      <w:sz w:val="21"/>
    </w:rPr>
  </w:style>
  <w:style w:type="paragraph" w:customStyle="1" w:styleId="affffffffffff2">
    <w:name w:val="列项●（二级）"/>
    <w:rsid w:val="00770B5C"/>
    <w:pPr>
      <w:tabs>
        <w:tab w:val="left" w:pos="760"/>
        <w:tab w:val="left" w:pos="840"/>
      </w:tabs>
      <w:ind w:left="1264" w:hanging="413"/>
      <w:jc w:val="both"/>
    </w:pPr>
    <w:rPr>
      <w:rFonts w:ascii="宋体" w:hAnsi="Times New Roman"/>
      <w:sz w:val="21"/>
    </w:rPr>
  </w:style>
  <w:style w:type="paragraph" w:customStyle="1" w:styleId="affffffffffff3">
    <w:name w:val="列项◆（三级）"/>
    <w:basedOn w:val="afffc"/>
    <w:rsid w:val="00770B5C"/>
    <w:pPr>
      <w:tabs>
        <w:tab w:val="left" w:pos="1678"/>
      </w:tabs>
      <w:adjustRightInd/>
      <w:spacing w:line="240" w:lineRule="auto"/>
      <w:ind w:left="1678" w:hanging="414"/>
    </w:pPr>
    <w:rPr>
      <w:rFonts w:ascii="宋体" w:hAnsi="Times New Roman"/>
    </w:rPr>
  </w:style>
  <w:style w:type="character" w:customStyle="1" w:styleId="Char">
    <w:name w:val="文档结构图 Char"/>
    <w:basedOn w:val="afffd"/>
    <w:link w:val="affff1"/>
    <w:uiPriority w:val="99"/>
    <w:semiHidden/>
    <w:rsid w:val="00770B5C"/>
    <w:rPr>
      <w:rFonts w:ascii="宋体"/>
      <w:kern w:val="2"/>
      <w:sz w:val="18"/>
      <w:szCs w:val="18"/>
    </w:rPr>
  </w:style>
  <w:style w:type="table" w:customStyle="1" w:styleId="TableNormal">
    <w:name w:val="Table Normal"/>
    <w:uiPriority w:val="2"/>
    <w:semiHidden/>
    <w:unhideWhenUsed/>
    <w:qFormat/>
    <w:rsid w:val="00786AF0"/>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aff7">
    <w:name w:val="附录图标题"/>
    <w:basedOn w:val="afffc"/>
    <w:next w:val="afffffffffffb"/>
    <w:rsid w:val="00883ADE"/>
    <w:pPr>
      <w:numPr>
        <w:ilvl w:val="1"/>
        <w:numId w:val="15"/>
      </w:numPr>
      <w:tabs>
        <w:tab w:val="left" w:pos="363"/>
      </w:tabs>
      <w:adjustRightInd/>
      <w:spacing w:beforeLines="50" w:afterLines="50" w:line="240" w:lineRule="auto"/>
      <w:ind w:left="0" w:firstLine="0"/>
      <w:jc w:val="center"/>
    </w:pPr>
    <w:rPr>
      <w:rFonts w:ascii="黑体" w:eastAsia="黑体" w:hAnsi="Times New Roman"/>
    </w:rPr>
  </w:style>
</w:styles>
</file>

<file path=word/webSettings.xml><?xml version="1.0" encoding="utf-8"?>
<w:webSettings xmlns:r="http://schemas.openxmlformats.org/officeDocument/2006/relationships" xmlns:w="http://schemas.openxmlformats.org/wordprocessingml/2006/main">
  <w:divs>
    <w:div w:id="231934931">
      <w:bodyDiv w:val="1"/>
      <w:marLeft w:val="0"/>
      <w:marRight w:val="0"/>
      <w:marTop w:val="0"/>
      <w:marBottom w:val="0"/>
      <w:divBdr>
        <w:top w:val="none" w:sz="0" w:space="0" w:color="auto"/>
        <w:left w:val="none" w:sz="0" w:space="0" w:color="auto"/>
        <w:bottom w:val="none" w:sz="0" w:space="0" w:color="auto"/>
        <w:right w:val="none" w:sz="0" w:space="0" w:color="auto"/>
      </w:divBdr>
      <w:divsChild>
        <w:div w:id="1626811560">
          <w:marLeft w:val="0"/>
          <w:marRight w:val="0"/>
          <w:marTop w:val="0"/>
          <w:marBottom w:val="0"/>
          <w:divBdr>
            <w:top w:val="none" w:sz="0" w:space="0" w:color="auto"/>
            <w:left w:val="none" w:sz="0" w:space="0" w:color="auto"/>
            <w:bottom w:val="none" w:sz="0" w:space="0" w:color="auto"/>
            <w:right w:val="none" w:sz="0" w:space="0" w:color="auto"/>
          </w:divBdr>
        </w:div>
        <w:div w:id="995105782">
          <w:marLeft w:val="0"/>
          <w:marRight w:val="0"/>
          <w:marTop w:val="0"/>
          <w:marBottom w:val="0"/>
          <w:divBdr>
            <w:top w:val="none" w:sz="0" w:space="0" w:color="auto"/>
            <w:left w:val="none" w:sz="0" w:space="0" w:color="auto"/>
            <w:bottom w:val="none" w:sz="0" w:space="0" w:color="auto"/>
            <w:right w:val="none" w:sz="0" w:space="0" w:color="auto"/>
          </w:divBdr>
        </w:div>
      </w:divsChild>
    </w:div>
    <w:div w:id="1304236973">
      <w:bodyDiv w:val="1"/>
      <w:marLeft w:val="0"/>
      <w:marRight w:val="0"/>
      <w:marTop w:val="0"/>
      <w:marBottom w:val="0"/>
      <w:divBdr>
        <w:top w:val="none" w:sz="0" w:space="0" w:color="auto"/>
        <w:left w:val="none" w:sz="0" w:space="0" w:color="auto"/>
        <w:bottom w:val="none" w:sz="0" w:space="0" w:color="auto"/>
        <w:right w:val="none" w:sz="0" w:space="0" w:color="auto"/>
      </w:divBdr>
    </w:div>
    <w:div w:id="1674718780">
      <w:bodyDiv w:val="1"/>
      <w:marLeft w:val="0"/>
      <w:marRight w:val="0"/>
      <w:marTop w:val="0"/>
      <w:marBottom w:val="0"/>
      <w:divBdr>
        <w:top w:val="none" w:sz="0" w:space="0" w:color="auto"/>
        <w:left w:val="none" w:sz="0" w:space="0" w:color="auto"/>
        <w:bottom w:val="none" w:sz="0" w:space="0" w:color="auto"/>
        <w:right w:val="none" w:sz="0" w:space="0" w:color="auto"/>
      </w:divBdr>
      <w:divsChild>
        <w:div w:id="387732208">
          <w:marLeft w:val="0"/>
          <w:marRight w:val="0"/>
          <w:marTop w:val="0"/>
          <w:marBottom w:val="0"/>
          <w:divBdr>
            <w:top w:val="none" w:sz="0" w:space="0" w:color="auto"/>
            <w:left w:val="none" w:sz="0" w:space="0" w:color="auto"/>
            <w:bottom w:val="none" w:sz="0" w:space="0" w:color="auto"/>
            <w:right w:val="none" w:sz="0" w:space="0" w:color="auto"/>
          </w:divBdr>
        </w:div>
        <w:div w:id="146415371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C52134" w:rsidRDefault="001706CC">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C52134" w:rsidRDefault="001706CC">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C52134" w:rsidRDefault="001706CC">
          <w:pPr>
            <w:pStyle w:val="4067AAD4720B4E9194A780F83E175049"/>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5D06"/>
    <w:rsid w:val="00020760"/>
    <w:rsid w:val="00051CB0"/>
    <w:rsid w:val="00065957"/>
    <w:rsid w:val="00085A75"/>
    <w:rsid w:val="001706CC"/>
    <w:rsid w:val="001D0D90"/>
    <w:rsid w:val="001D5C98"/>
    <w:rsid w:val="00220FFB"/>
    <w:rsid w:val="00297E37"/>
    <w:rsid w:val="002F24DE"/>
    <w:rsid w:val="00301DEC"/>
    <w:rsid w:val="00305244"/>
    <w:rsid w:val="003170C0"/>
    <w:rsid w:val="00317C92"/>
    <w:rsid w:val="00363016"/>
    <w:rsid w:val="00396EA4"/>
    <w:rsid w:val="003B019E"/>
    <w:rsid w:val="00421B0A"/>
    <w:rsid w:val="00471AC6"/>
    <w:rsid w:val="00473CB9"/>
    <w:rsid w:val="00490147"/>
    <w:rsid w:val="00495028"/>
    <w:rsid w:val="004F37EC"/>
    <w:rsid w:val="005A2634"/>
    <w:rsid w:val="005F3A4A"/>
    <w:rsid w:val="00646891"/>
    <w:rsid w:val="00683D43"/>
    <w:rsid w:val="00725F9A"/>
    <w:rsid w:val="0073660A"/>
    <w:rsid w:val="00785E0C"/>
    <w:rsid w:val="007C624B"/>
    <w:rsid w:val="007E1F05"/>
    <w:rsid w:val="0082426A"/>
    <w:rsid w:val="00841283"/>
    <w:rsid w:val="008B48E1"/>
    <w:rsid w:val="00911D16"/>
    <w:rsid w:val="00965630"/>
    <w:rsid w:val="009E6EC4"/>
    <w:rsid w:val="00A124A7"/>
    <w:rsid w:val="00AF6859"/>
    <w:rsid w:val="00B36EAF"/>
    <w:rsid w:val="00B82E20"/>
    <w:rsid w:val="00C2614D"/>
    <w:rsid w:val="00C52134"/>
    <w:rsid w:val="00D33A5B"/>
    <w:rsid w:val="00D54F24"/>
    <w:rsid w:val="00DD6C03"/>
    <w:rsid w:val="00E40D45"/>
    <w:rsid w:val="00E91111"/>
    <w:rsid w:val="00F10422"/>
    <w:rsid w:val="00F804B8"/>
    <w:rsid w:val="00FE5D06"/>
    <w:rsid w:val="00FF48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11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614D"/>
    <w:rPr>
      <w:color w:val="808080"/>
    </w:rPr>
  </w:style>
  <w:style w:type="paragraph" w:customStyle="1" w:styleId="6237E082F646441E9FC4EB5D556C0E9F">
    <w:name w:val="6237E082F646441E9FC4EB5D556C0E9F"/>
    <w:qFormat/>
    <w:rsid w:val="00E91111"/>
    <w:pPr>
      <w:widowControl w:val="0"/>
      <w:jc w:val="both"/>
    </w:pPr>
    <w:rPr>
      <w:kern w:val="2"/>
      <w:sz w:val="21"/>
      <w:szCs w:val="22"/>
    </w:rPr>
  </w:style>
  <w:style w:type="paragraph" w:customStyle="1" w:styleId="61D1A385FF1E4379A86726261A86E75C">
    <w:name w:val="61D1A385FF1E4379A86726261A86E75C"/>
    <w:rsid w:val="00E91111"/>
    <w:pPr>
      <w:widowControl w:val="0"/>
      <w:jc w:val="both"/>
    </w:pPr>
    <w:rPr>
      <w:kern w:val="2"/>
      <w:sz w:val="21"/>
      <w:szCs w:val="22"/>
    </w:rPr>
  </w:style>
  <w:style w:type="paragraph" w:customStyle="1" w:styleId="4067AAD4720B4E9194A780F83E175049">
    <w:name w:val="4067AAD4720B4E9194A780F83E175049"/>
    <w:rsid w:val="00E91111"/>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BAAE2-9426-4F39-B078-0926F565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519</TotalTime>
  <Pages>13</Pages>
  <Words>767</Words>
  <Characters>4372</Characters>
  <Application>Microsoft Office Word</Application>
  <DocSecurity>0</DocSecurity>
  <Lines>36</Lines>
  <Paragraphs>10</Paragraphs>
  <ScaleCrop>false</ScaleCrop>
  <Company>PCMI</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Administrator</cp:lastModifiedBy>
  <cp:revision>288</cp:revision>
  <cp:lastPrinted>2021-07-27T05:03:00Z</cp:lastPrinted>
  <dcterms:created xsi:type="dcterms:W3CDTF">2021-07-23T06:46:00Z</dcterms:created>
  <dcterms:modified xsi:type="dcterms:W3CDTF">2021-09-18T01:47:00Z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2052-11.1.0.10700</vt:lpwstr>
  </property>
  <property fmtid="{D5CDD505-2E9C-101B-9397-08002B2CF9AE}" pid="15" name="ICV">
    <vt:lpwstr>9999B08E44E74DB09BB3E17FB4F7FE9C</vt:lpwstr>
  </property>
  <property fmtid="{D5CDD505-2E9C-101B-9397-08002B2CF9AE}" pid="16" name="DoublePage">
    <vt:lpwstr>true</vt:lpwstr>
  </property>
</Properties>
</file>